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9F4B" w14:textId="77777777" w:rsidR="00573726" w:rsidRPr="00573726" w:rsidRDefault="00573726" w:rsidP="00573726">
      <w:pPr>
        <w:pStyle w:val="Heading1"/>
        <w:rPr>
          <w:rFonts w:cs="Times New Roman"/>
          <w:sz w:val="28"/>
          <w:szCs w:val="28"/>
        </w:rPr>
      </w:pPr>
      <w:r w:rsidRPr="00573726">
        <w:rPr>
          <w:rFonts w:cs="Times New Roman"/>
          <w:sz w:val="28"/>
          <w:szCs w:val="28"/>
        </w:rPr>
        <w:t>Šī projekta globālais/vispārējais mērķis ir uzlabot pensionāru dzīves kvalitāti Baltijas valstīs</w:t>
      </w:r>
    </w:p>
    <w:p w14:paraId="4530C2B5" w14:textId="23F715B9" w:rsidR="00573726" w:rsidRPr="00573726" w:rsidRDefault="00573726" w:rsidP="00573726">
      <w:pPr>
        <w:pStyle w:val="Heading1"/>
        <w:rPr>
          <w:rFonts w:cs="Times New Roman"/>
          <w:sz w:val="28"/>
          <w:szCs w:val="28"/>
        </w:rPr>
      </w:pPr>
      <w:r w:rsidRPr="00573726">
        <w:rPr>
          <w:rFonts w:cs="Times New Roman"/>
          <w:sz w:val="28"/>
          <w:szCs w:val="28"/>
        </w:rPr>
        <w:t>Projekta Vecums nav šķērslis II (</w:t>
      </w:r>
      <w:r w:rsidRPr="00573726">
        <w:rPr>
          <w:rFonts w:cs="Times New Roman"/>
          <w:sz w:val="28"/>
          <w:szCs w:val="28"/>
          <w:lang w:val="en-GB"/>
        </w:rPr>
        <w:t xml:space="preserve">Age is not </w:t>
      </w:r>
      <w:proofErr w:type="spellStart"/>
      <w:r w:rsidRPr="00573726">
        <w:rPr>
          <w:rFonts w:cs="Times New Roman"/>
          <w:sz w:val="28"/>
          <w:szCs w:val="28"/>
          <w:lang w:val="en-GB"/>
        </w:rPr>
        <w:t>a</w:t>
      </w:r>
      <w:proofErr w:type="spellEnd"/>
      <w:r w:rsidRPr="00573726">
        <w:rPr>
          <w:rFonts w:cs="Times New Roman"/>
          <w:sz w:val="28"/>
          <w:szCs w:val="28"/>
          <w:lang w:val="en-GB"/>
        </w:rPr>
        <w:t xml:space="preserve"> obstacle</w:t>
      </w:r>
      <w:r w:rsidRPr="00573726">
        <w:rPr>
          <w:rFonts w:cs="Times New Roman"/>
          <w:sz w:val="28"/>
          <w:szCs w:val="28"/>
        </w:rPr>
        <w:t xml:space="preserve"> II) globālais mē</w:t>
      </w:r>
      <w:r>
        <w:rPr>
          <w:rFonts w:cs="Times New Roman"/>
          <w:sz w:val="28"/>
          <w:szCs w:val="28"/>
        </w:rPr>
        <w:t>r</w:t>
      </w:r>
      <w:r w:rsidRPr="00573726">
        <w:rPr>
          <w:rFonts w:cs="Times New Roman"/>
          <w:sz w:val="28"/>
          <w:szCs w:val="28"/>
        </w:rPr>
        <w:t xml:space="preserve">ķis ir veicināt pensionāru dzīves kvalitāti Baltijas valstīs, un mūsu projekta ieguldījums ir izstrādāt mācību materiālus (apmācību programmu) senioriem vai organizāciju koordinatoriem, kas sadarbojas ar senioriem, par sekojošu tēmu: </w:t>
      </w:r>
    </w:p>
    <w:p w14:paraId="78CAF842" w14:textId="71D52D01" w:rsidR="00573726" w:rsidRPr="00573726" w:rsidRDefault="00573726" w:rsidP="00573726">
      <w:pPr>
        <w:ind w:firstLine="0"/>
        <w:jc w:val="center"/>
        <w:rPr>
          <w:rFonts w:cs="Times New Roman"/>
          <w:b/>
          <w:szCs w:val="28"/>
        </w:rPr>
      </w:pPr>
      <w:r w:rsidRPr="00573726">
        <w:rPr>
          <w:rFonts w:cs="Times New Roman"/>
          <w:b/>
          <w:szCs w:val="28"/>
        </w:rPr>
        <w:t>Kāpēc ir nepieciešami atmiņas treniņi vecumdienās un kā tren</w:t>
      </w:r>
      <w:r>
        <w:rPr>
          <w:rFonts w:cs="Times New Roman"/>
          <w:b/>
          <w:szCs w:val="28"/>
        </w:rPr>
        <w:t>ē</w:t>
      </w:r>
      <w:r w:rsidRPr="00573726">
        <w:rPr>
          <w:rFonts w:cs="Times New Roman"/>
          <w:b/>
          <w:szCs w:val="28"/>
        </w:rPr>
        <w:t>t atmiņu.</w:t>
      </w:r>
    </w:p>
    <w:p w14:paraId="1DA2EED8" w14:textId="77777777" w:rsidR="00573726" w:rsidRPr="00573726" w:rsidRDefault="00573726" w:rsidP="00573726">
      <w:pPr>
        <w:ind w:firstLine="0"/>
        <w:jc w:val="center"/>
        <w:rPr>
          <w:rFonts w:cs="Times New Roman"/>
          <w:b/>
          <w:szCs w:val="28"/>
        </w:rPr>
      </w:pPr>
      <w:r w:rsidRPr="00573726">
        <w:rPr>
          <w:rFonts w:cs="Times New Roman"/>
          <w:b/>
          <w:szCs w:val="28"/>
        </w:rPr>
        <w:t>Mūžizglītības pamatprasmes.</w:t>
      </w:r>
    </w:p>
    <w:p w14:paraId="0EB1997B" w14:textId="77777777" w:rsidR="00573726" w:rsidRPr="00573726" w:rsidRDefault="00573726" w:rsidP="00573726">
      <w:pPr>
        <w:rPr>
          <w:rFonts w:cs="Times New Roman"/>
          <w:b/>
          <w:bCs/>
          <w:szCs w:val="28"/>
        </w:rPr>
      </w:pPr>
      <w:r w:rsidRPr="00573726">
        <w:rPr>
          <w:rFonts w:cs="Times New Roman"/>
          <w:b/>
          <w:bCs/>
          <w:szCs w:val="28"/>
        </w:rPr>
        <w:t>Kursa apraksts</w:t>
      </w:r>
    </w:p>
    <w:p w14:paraId="4E59C253" w14:textId="77777777" w:rsidR="00573726" w:rsidRPr="00573726" w:rsidRDefault="00573726" w:rsidP="00573726">
      <w:pPr>
        <w:rPr>
          <w:rFonts w:cs="Times New Roman"/>
          <w:b/>
          <w:color w:val="222222"/>
          <w:szCs w:val="28"/>
        </w:rPr>
      </w:pPr>
      <w:r w:rsidRPr="00573726">
        <w:rPr>
          <w:rFonts w:cs="Times New Roman"/>
          <w:b/>
          <w:color w:val="222222"/>
          <w:szCs w:val="28"/>
        </w:rPr>
        <w:t>Mācīšanās mērķi</w:t>
      </w:r>
    </w:p>
    <w:p w14:paraId="6480BE4B" w14:textId="49C1FCBE" w:rsidR="00573726" w:rsidRPr="00573726" w:rsidRDefault="00573726" w:rsidP="00573726">
      <w:pPr>
        <w:ind w:firstLine="0"/>
        <w:rPr>
          <w:rFonts w:cs="Times New Roman"/>
          <w:szCs w:val="28"/>
        </w:rPr>
      </w:pPr>
      <w:r w:rsidRPr="00573726">
        <w:rPr>
          <w:rFonts w:cs="Times New Roman"/>
          <w:szCs w:val="28"/>
        </w:rPr>
        <w:t>Šis kurss ir izstrādāts, lai sniegtu izpratni</w:t>
      </w:r>
      <w:r>
        <w:rPr>
          <w:rFonts w:cs="Times New Roman"/>
          <w:szCs w:val="28"/>
        </w:rPr>
        <w:t xml:space="preserve"> </w:t>
      </w:r>
      <w:r w:rsidRPr="00573726">
        <w:rPr>
          <w:rFonts w:cs="Times New Roman"/>
          <w:szCs w:val="28"/>
        </w:rPr>
        <w:t xml:space="preserve">par to, kāpēc atmiņas trenēšana vecumdienās ir svarīga un kad to sākt darīt. </w:t>
      </w:r>
    </w:p>
    <w:p w14:paraId="3A1142C6" w14:textId="42BFB30A" w:rsidR="00573726" w:rsidRPr="00573726" w:rsidRDefault="00573726" w:rsidP="00573726">
      <w:pPr>
        <w:ind w:firstLine="0"/>
        <w:rPr>
          <w:rFonts w:cs="Times New Roman"/>
          <w:szCs w:val="28"/>
        </w:rPr>
      </w:pPr>
      <w:r w:rsidRPr="00573726">
        <w:rPr>
          <w:rFonts w:cs="Times New Roman"/>
          <w:szCs w:val="28"/>
        </w:rPr>
        <w:t>Kursa realizēšanas laikā tiek sniegta nepieciešamā informācija, lai katram studentam pēc kursa  apguves būtu teorētiskas un praktiskas zināšanas par atmiņas trenēšanu, ko varētu praktizēt patstāvīgi vai grupā, izmantojot dažādas programmas un paņēmienus. Kursa laikā varēs iegūt informāciju par aktuālākajām atmiņas trenēšanas programmām un paņēmieniem. Pēc kursa apgūšanas ikviens sapratīs, ka ir nepieciešama atmiņas trenēšana un atmiņu nav grūti vingrināt.</w:t>
      </w:r>
    </w:p>
    <w:p w14:paraId="433B859D" w14:textId="77777777" w:rsidR="00573726" w:rsidRPr="00573726" w:rsidRDefault="00573726" w:rsidP="00573726">
      <w:pPr>
        <w:rPr>
          <w:rFonts w:cs="Times New Roman"/>
          <w:b/>
          <w:szCs w:val="28"/>
        </w:rPr>
      </w:pPr>
      <w:r w:rsidRPr="00573726">
        <w:rPr>
          <w:rFonts w:cs="Times New Roman"/>
          <w:b/>
          <w:szCs w:val="28"/>
        </w:rPr>
        <w:t>Studiju kursa plāns</w:t>
      </w:r>
    </w:p>
    <w:p w14:paraId="5D81B026" w14:textId="77777777" w:rsidR="00573726" w:rsidRPr="00573726" w:rsidRDefault="00573726" w:rsidP="00573726">
      <w:pPr>
        <w:rPr>
          <w:rFonts w:cs="Times New Roman"/>
          <w:szCs w:val="28"/>
        </w:rPr>
      </w:pPr>
      <w:r w:rsidRPr="00573726">
        <w:rPr>
          <w:rFonts w:cs="Times New Roman"/>
          <w:szCs w:val="28"/>
        </w:rPr>
        <w:t xml:space="preserve">Apmācību sesiju skaits-5. </w:t>
      </w:r>
    </w:p>
    <w:p w14:paraId="534F9305" w14:textId="77777777" w:rsidR="00573726" w:rsidRPr="00573726" w:rsidRDefault="00573726" w:rsidP="00573726">
      <w:pPr>
        <w:rPr>
          <w:rFonts w:cs="Times New Roman"/>
          <w:szCs w:val="28"/>
        </w:rPr>
      </w:pPr>
      <w:r w:rsidRPr="00573726">
        <w:rPr>
          <w:rFonts w:cs="Times New Roman"/>
          <w:szCs w:val="28"/>
        </w:rPr>
        <w:t xml:space="preserve">Apmācību sesijas ilgums – 4 akadēmiskās stundas, kopā 20 akadēmiskās stundas. </w:t>
      </w:r>
    </w:p>
    <w:p w14:paraId="4C718050" w14:textId="0D1ED4AB" w:rsidR="00573726" w:rsidRPr="00573726" w:rsidRDefault="00573726" w:rsidP="00573726">
      <w:pPr>
        <w:rPr>
          <w:rFonts w:cs="Times New Roman"/>
          <w:b/>
          <w:szCs w:val="28"/>
        </w:rPr>
      </w:pPr>
      <w:r w:rsidRPr="00573726">
        <w:rPr>
          <w:rFonts w:cs="Times New Roman"/>
          <w:b/>
          <w:szCs w:val="28"/>
        </w:rPr>
        <w:t>Tematiskais nodarbību kursa plāns</w:t>
      </w:r>
    </w:p>
    <w:tbl>
      <w:tblPr>
        <w:tblStyle w:val="TableGrid"/>
        <w:tblW w:w="5107" w:type="pct"/>
        <w:tblLayout w:type="fixed"/>
        <w:tblLook w:val="04A0" w:firstRow="1" w:lastRow="0" w:firstColumn="1" w:lastColumn="0" w:noHBand="0" w:noVBand="1"/>
      </w:tblPr>
      <w:tblGrid>
        <w:gridCol w:w="552"/>
        <w:gridCol w:w="4546"/>
        <w:gridCol w:w="1608"/>
        <w:gridCol w:w="693"/>
        <w:gridCol w:w="1810"/>
      </w:tblGrid>
      <w:tr w:rsidR="00573726" w:rsidRPr="00573726" w14:paraId="687CA3E5" w14:textId="77777777" w:rsidTr="00573726">
        <w:tc>
          <w:tcPr>
            <w:tcW w:w="300" w:type="pct"/>
          </w:tcPr>
          <w:p w14:paraId="39544D16" w14:textId="77777777" w:rsidR="00573726" w:rsidRPr="00573726" w:rsidRDefault="00573726" w:rsidP="00D040D4">
            <w:pPr>
              <w:ind w:firstLine="0"/>
              <w:jc w:val="center"/>
              <w:rPr>
                <w:rFonts w:cs="Times New Roman"/>
                <w:b/>
                <w:szCs w:val="28"/>
                <w:lang w:val="lv-LV"/>
              </w:rPr>
            </w:pPr>
            <w:r w:rsidRPr="00573726">
              <w:rPr>
                <w:rFonts w:cs="Times New Roman"/>
                <w:b/>
                <w:szCs w:val="28"/>
                <w:lang w:val="lv-LV"/>
              </w:rPr>
              <w:t>Nr.</w:t>
            </w:r>
          </w:p>
        </w:tc>
        <w:tc>
          <w:tcPr>
            <w:tcW w:w="2468" w:type="pct"/>
          </w:tcPr>
          <w:p w14:paraId="721E1E87" w14:textId="77777777" w:rsidR="00573726" w:rsidRPr="00573726" w:rsidRDefault="00573726" w:rsidP="00D040D4">
            <w:pPr>
              <w:ind w:firstLine="0"/>
              <w:jc w:val="center"/>
              <w:rPr>
                <w:rFonts w:cs="Times New Roman"/>
                <w:szCs w:val="28"/>
                <w:lang w:val="lv-LV"/>
              </w:rPr>
            </w:pPr>
            <w:r w:rsidRPr="00573726">
              <w:rPr>
                <w:rFonts w:cs="Times New Roman"/>
                <w:b/>
                <w:bCs/>
                <w:szCs w:val="28"/>
                <w:lang w:val="lv-LV"/>
              </w:rPr>
              <w:t>Tēma</w:t>
            </w:r>
          </w:p>
        </w:tc>
        <w:tc>
          <w:tcPr>
            <w:tcW w:w="873" w:type="pct"/>
          </w:tcPr>
          <w:p w14:paraId="08862392" w14:textId="77777777" w:rsidR="00573726" w:rsidRPr="00573726" w:rsidRDefault="00573726" w:rsidP="00D040D4">
            <w:pPr>
              <w:ind w:firstLine="0"/>
              <w:jc w:val="center"/>
              <w:rPr>
                <w:rFonts w:cs="Times New Roman"/>
                <w:b/>
                <w:szCs w:val="28"/>
                <w:lang w:val="lv-LV"/>
              </w:rPr>
            </w:pPr>
            <w:r w:rsidRPr="00573726">
              <w:rPr>
                <w:rFonts w:cs="Times New Roman"/>
                <w:b/>
                <w:szCs w:val="28"/>
                <w:lang w:val="lv-LV"/>
              </w:rPr>
              <w:t>Apmācību forma</w:t>
            </w:r>
          </w:p>
        </w:tc>
        <w:tc>
          <w:tcPr>
            <w:tcW w:w="376" w:type="pct"/>
          </w:tcPr>
          <w:p w14:paraId="1D0F5BB4" w14:textId="77777777" w:rsidR="00573726" w:rsidRPr="00573726" w:rsidRDefault="00573726" w:rsidP="00D040D4">
            <w:pPr>
              <w:ind w:firstLine="0"/>
              <w:jc w:val="center"/>
              <w:rPr>
                <w:rFonts w:cs="Times New Roman"/>
                <w:b/>
                <w:szCs w:val="28"/>
                <w:lang w:val="lv-LV"/>
              </w:rPr>
            </w:pPr>
            <w:r w:rsidRPr="00573726">
              <w:rPr>
                <w:rFonts w:cs="Times New Roman"/>
                <w:b/>
                <w:szCs w:val="28"/>
                <w:lang w:val="lv-LV"/>
              </w:rPr>
              <w:t>Ilgums</w:t>
            </w:r>
          </w:p>
        </w:tc>
        <w:tc>
          <w:tcPr>
            <w:tcW w:w="983" w:type="pct"/>
          </w:tcPr>
          <w:p w14:paraId="713DBCB0" w14:textId="77777777" w:rsidR="00573726" w:rsidRPr="00573726" w:rsidRDefault="00573726" w:rsidP="00D040D4">
            <w:pPr>
              <w:ind w:firstLine="0"/>
              <w:jc w:val="center"/>
              <w:rPr>
                <w:rFonts w:cs="Times New Roman"/>
                <w:b/>
                <w:szCs w:val="28"/>
                <w:lang w:val="lv-LV"/>
              </w:rPr>
            </w:pPr>
            <w:r w:rsidRPr="00573726">
              <w:rPr>
                <w:rFonts w:cs="Times New Roman"/>
                <w:b/>
                <w:szCs w:val="28"/>
                <w:lang w:val="lv-LV"/>
              </w:rPr>
              <w:t>Nepieciešamais aprīkojums, pasniegšanas instrumenti</w:t>
            </w:r>
          </w:p>
        </w:tc>
      </w:tr>
      <w:tr w:rsidR="00573726" w:rsidRPr="00573726" w14:paraId="0AAACA8D" w14:textId="77777777" w:rsidTr="00573726">
        <w:tc>
          <w:tcPr>
            <w:tcW w:w="300" w:type="pct"/>
          </w:tcPr>
          <w:p w14:paraId="10A8810E" w14:textId="77777777" w:rsidR="00573726" w:rsidRPr="00573726" w:rsidRDefault="00573726" w:rsidP="00D040D4">
            <w:pPr>
              <w:ind w:firstLine="0"/>
              <w:jc w:val="center"/>
              <w:rPr>
                <w:rFonts w:cs="Times New Roman"/>
                <w:b/>
                <w:szCs w:val="28"/>
                <w:lang w:val="lv-LV"/>
              </w:rPr>
            </w:pPr>
            <w:r w:rsidRPr="00573726">
              <w:rPr>
                <w:rFonts w:cs="Times New Roman"/>
                <w:b/>
                <w:szCs w:val="28"/>
                <w:lang w:val="lv-LV"/>
              </w:rPr>
              <w:t>1</w:t>
            </w:r>
          </w:p>
        </w:tc>
        <w:tc>
          <w:tcPr>
            <w:tcW w:w="2468" w:type="pct"/>
          </w:tcPr>
          <w:p w14:paraId="2B6BA90A" w14:textId="77777777" w:rsidR="00573726" w:rsidRPr="00573726" w:rsidRDefault="00573726" w:rsidP="00D040D4">
            <w:pPr>
              <w:spacing w:after="0" w:line="420" w:lineRule="atLeast"/>
              <w:ind w:firstLine="0"/>
              <w:jc w:val="left"/>
              <w:rPr>
                <w:rFonts w:eastAsia="Times New Roman" w:cs="Times New Roman"/>
                <w:color w:val="000000"/>
                <w:szCs w:val="28"/>
                <w:lang w:val="lv-LV"/>
              </w:rPr>
            </w:pPr>
            <w:r w:rsidRPr="00573726">
              <w:rPr>
                <w:rFonts w:eastAsia="Times New Roman" w:cs="Times New Roman"/>
                <w:szCs w:val="28"/>
                <w:shd w:val="clear" w:color="auto" w:fill="D2E3FC"/>
                <w:lang w:val="lv-LV"/>
              </w:rPr>
              <w:t xml:space="preserve">1. Tēmas ievads. </w:t>
            </w:r>
            <w:r w:rsidRPr="00573726">
              <w:rPr>
                <w:rFonts w:eastAsia="Times New Roman" w:cs="Times New Roman"/>
                <w:color w:val="000000"/>
                <w:szCs w:val="28"/>
                <w:lang w:val="lv-LV"/>
              </w:rPr>
              <w:t xml:space="preserve">Iesildīšanās vingrinājums (25-30) minūtes </w:t>
            </w:r>
          </w:p>
          <w:p w14:paraId="5C40ABE3" w14:textId="77777777" w:rsidR="00573726" w:rsidRPr="00573726" w:rsidRDefault="00E745A4" w:rsidP="00D040D4">
            <w:pPr>
              <w:ind w:firstLine="0"/>
              <w:rPr>
                <w:rStyle w:val="Hyperlink"/>
                <w:rFonts w:cs="Times New Roman"/>
                <w:szCs w:val="28"/>
                <w:lang w:val="lv-LV"/>
              </w:rPr>
            </w:pPr>
            <w:hyperlink r:id="rId7" w:history="1">
              <w:proofErr w:type="spellStart"/>
              <w:r w:rsidR="00573726" w:rsidRPr="00573726">
                <w:rPr>
                  <w:rStyle w:val="Hyperlink"/>
                  <w:rFonts w:cs="Times New Roman"/>
                  <w:szCs w:val="28"/>
                  <w:lang w:val="lv-LV"/>
                </w:rPr>
                <w:t>Bendra</w:t>
              </w:r>
              <w:proofErr w:type="spellEnd"/>
              <w:r w:rsidR="00573726" w:rsidRPr="00573726">
                <w:rPr>
                  <w:rStyle w:val="Hyperlink"/>
                  <w:rFonts w:cs="Times New Roman"/>
                  <w:szCs w:val="28"/>
                  <w:lang w:val="lv-LV"/>
                </w:rPr>
                <w:t xml:space="preserve"> TAU </w:t>
              </w:r>
              <w:proofErr w:type="spellStart"/>
              <w:r w:rsidR="00573726" w:rsidRPr="00573726">
                <w:rPr>
                  <w:rStyle w:val="Hyperlink"/>
                  <w:rFonts w:cs="Times New Roman"/>
                  <w:szCs w:val="28"/>
                  <w:lang w:val="lv-LV"/>
                </w:rPr>
                <w:t>senjorų</w:t>
              </w:r>
              <w:proofErr w:type="spellEnd"/>
              <w:r w:rsidR="00573726" w:rsidRPr="00573726">
                <w:rPr>
                  <w:rStyle w:val="Hyperlink"/>
                  <w:rFonts w:cs="Times New Roman"/>
                  <w:szCs w:val="28"/>
                  <w:lang w:val="lv-LV"/>
                </w:rPr>
                <w:t xml:space="preserve"> </w:t>
              </w:r>
              <w:proofErr w:type="spellStart"/>
              <w:r w:rsidR="00573726" w:rsidRPr="00573726">
                <w:rPr>
                  <w:rStyle w:val="Hyperlink"/>
                  <w:rFonts w:cs="Times New Roman"/>
                  <w:szCs w:val="28"/>
                  <w:lang w:val="lv-LV"/>
                </w:rPr>
                <w:t>mankšta</w:t>
              </w:r>
              <w:proofErr w:type="spellEnd"/>
              <w:r w:rsidR="00573726" w:rsidRPr="00573726">
                <w:rPr>
                  <w:rStyle w:val="Hyperlink"/>
                  <w:rFonts w:cs="Times New Roman"/>
                  <w:szCs w:val="28"/>
                  <w:lang w:val="lv-LV"/>
                </w:rPr>
                <w:t xml:space="preserve"> </w:t>
              </w:r>
              <w:proofErr w:type="spellStart"/>
              <w:r w:rsidR="00573726" w:rsidRPr="00573726">
                <w:rPr>
                  <w:rStyle w:val="Hyperlink"/>
                  <w:rFonts w:cs="Times New Roman"/>
                  <w:szCs w:val="28"/>
                  <w:lang w:val="lv-LV"/>
                </w:rPr>
                <w:t>Pasaulinės</w:t>
              </w:r>
              <w:proofErr w:type="spellEnd"/>
              <w:r w:rsidR="00573726" w:rsidRPr="00573726">
                <w:rPr>
                  <w:rStyle w:val="Hyperlink"/>
                  <w:rFonts w:cs="Times New Roman"/>
                  <w:szCs w:val="28"/>
                  <w:lang w:val="lv-LV"/>
                </w:rPr>
                <w:t xml:space="preserve"> </w:t>
              </w:r>
              <w:proofErr w:type="spellStart"/>
              <w:r w:rsidR="00573726" w:rsidRPr="00573726">
                <w:rPr>
                  <w:rStyle w:val="Hyperlink"/>
                  <w:rFonts w:cs="Times New Roman"/>
                  <w:szCs w:val="28"/>
                  <w:lang w:val="lv-LV"/>
                </w:rPr>
                <w:t>sveikatos</w:t>
              </w:r>
              <w:proofErr w:type="spellEnd"/>
              <w:r w:rsidR="00573726" w:rsidRPr="00573726">
                <w:rPr>
                  <w:rStyle w:val="Hyperlink"/>
                  <w:rFonts w:cs="Times New Roman"/>
                  <w:szCs w:val="28"/>
                  <w:lang w:val="lv-LV"/>
                </w:rPr>
                <w:t xml:space="preserve"> </w:t>
              </w:r>
              <w:proofErr w:type="spellStart"/>
              <w:r w:rsidR="00573726" w:rsidRPr="00573726">
                <w:rPr>
                  <w:rStyle w:val="Hyperlink"/>
                  <w:rFonts w:cs="Times New Roman"/>
                  <w:szCs w:val="28"/>
                  <w:lang w:val="lv-LV"/>
                </w:rPr>
                <w:t>dienos</w:t>
              </w:r>
              <w:proofErr w:type="spellEnd"/>
              <w:r w:rsidR="00573726" w:rsidRPr="00573726">
                <w:rPr>
                  <w:rStyle w:val="Hyperlink"/>
                  <w:rFonts w:cs="Times New Roman"/>
                  <w:szCs w:val="28"/>
                  <w:lang w:val="lv-LV"/>
                </w:rPr>
                <w:t xml:space="preserve"> </w:t>
              </w:r>
              <w:proofErr w:type="spellStart"/>
              <w:r w:rsidR="00573726" w:rsidRPr="00573726">
                <w:rPr>
                  <w:rStyle w:val="Hyperlink"/>
                  <w:rFonts w:cs="Times New Roman"/>
                  <w:szCs w:val="28"/>
                  <w:lang w:val="lv-LV"/>
                </w:rPr>
                <w:t>proga</w:t>
              </w:r>
              <w:proofErr w:type="spellEnd"/>
              <w:r w:rsidR="00573726" w:rsidRPr="00573726">
                <w:rPr>
                  <w:rStyle w:val="Hyperlink"/>
                  <w:rFonts w:cs="Times New Roman"/>
                  <w:szCs w:val="28"/>
                  <w:lang w:val="lv-LV"/>
                </w:rPr>
                <w:t xml:space="preserve"> - </w:t>
              </w:r>
              <w:proofErr w:type="spellStart"/>
              <w:r w:rsidR="00573726" w:rsidRPr="00573726">
                <w:rPr>
                  <w:rStyle w:val="Hyperlink"/>
                  <w:rFonts w:cs="Times New Roman"/>
                  <w:szCs w:val="28"/>
                  <w:lang w:val="lv-LV"/>
                </w:rPr>
                <w:t>YouTube</w:t>
              </w:r>
              <w:proofErr w:type="spellEnd"/>
            </w:hyperlink>
          </w:p>
          <w:p w14:paraId="380F19B4" w14:textId="77777777" w:rsidR="00573726" w:rsidRPr="00573726" w:rsidRDefault="00573726" w:rsidP="00D040D4">
            <w:pPr>
              <w:pStyle w:val="NormalWeb"/>
              <w:spacing w:before="0" w:beforeAutospacing="0" w:after="0" w:afterAutospacing="0" w:line="238" w:lineRule="atLeast"/>
              <w:rPr>
                <w:sz w:val="28"/>
                <w:szCs w:val="28"/>
                <w:lang w:val="lv-LV"/>
              </w:rPr>
            </w:pPr>
            <w:r w:rsidRPr="00573726">
              <w:rPr>
                <w:color w:val="000000"/>
                <w:sz w:val="28"/>
                <w:szCs w:val="28"/>
                <w:lang w:val="lv-LV"/>
              </w:rPr>
              <w:t>Dalībnieku iepazīšanās</w:t>
            </w:r>
          </w:p>
          <w:p w14:paraId="3659D9FF" w14:textId="77777777" w:rsidR="00573726" w:rsidRPr="00573726" w:rsidRDefault="00573726" w:rsidP="00D040D4">
            <w:pPr>
              <w:spacing w:after="0"/>
              <w:ind w:firstLine="0"/>
              <w:rPr>
                <w:rFonts w:cs="Times New Roman"/>
                <w:szCs w:val="28"/>
                <w:lang w:val="lv-LV"/>
              </w:rPr>
            </w:pPr>
            <w:r w:rsidRPr="00573726">
              <w:rPr>
                <w:rFonts w:cs="Times New Roman"/>
                <w:szCs w:val="28"/>
                <w:lang w:val="lv-LV"/>
              </w:rPr>
              <w:lastRenderedPageBreak/>
              <w:t>Īsi par apmācības kursa struktūru (25-30) minūtes</w:t>
            </w:r>
          </w:p>
          <w:p w14:paraId="300CC9AE" w14:textId="77777777" w:rsidR="00573726" w:rsidRPr="00573726" w:rsidRDefault="00573726" w:rsidP="00D040D4">
            <w:pPr>
              <w:ind w:firstLine="0"/>
              <w:rPr>
                <w:rFonts w:cs="Times New Roman"/>
                <w:szCs w:val="28"/>
                <w:lang w:val="lv-LV"/>
              </w:rPr>
            </w:pPr>
            <w:r w:rsidRPr="00573726">
              <w:rPr>
                <w:rFonts w:cs="Times New Roman"/>
                <w:szCs w:val="28"/>
                <w:lang w:val="lv-LV"/>
              </w:rPr>
              <w:t>2. Pamatinformācija par fizisko aktivitāti un smadzeņu veselību (45) minūtes</w:t>
            </w:r>
          </w:p>
          <w:p w14:paraId="75A1DAF8" w14:textId="77777777" w:rsidR="00573726" w:rsidRPr="00573726" w:rsidRDefault="00E745A4" w:rsidP="00D040D4">
            <w:pPr>
              <w:ind w:left="360" w:firstLine="0"/>
              <w:rPr>
                <w:rFonts w:cs="Times New Roman"/>
                <w:szCs w:val="28"/>
                <w:lang w:val="lv-LV"/>
              </w:rPr>
            </w:pPr>
            <w:hyperlink r:id="rId8" w:history="1">
              <w:r w:rsidR="00573726" w:rsidRPr="00573726">
                <w:rPr>
                  <w:rStyle w:val="Hyperlink"/>
                  <w:rFonts w:cs="Times New Roman"/>
                  <w:szCs w:val="28"/>
                  <w:lang w:val="lv-LV"/>
                </w:rPr>
                <w:t>https://www.youtube.com/watch?v=XB4aSNE2tMc</w:t>
              </w:r>
            </w:hyperlink>
          </w:p>
          <w:p w14:paraId="5D5A563A" w14:textId="233EDF0E" w:rsidR="00573726" w:rsidRPr="00573726" w:rsidRDefault="00573726" w:rsidP="00D040D4">
            <w:pPr>
              <w:ind w:firstLine="0"/>
              <w:rPr>
                <w:rFonts w:cs="Times New Roman"/>
                <w:szCs w:val="28"/>
                <w:lang w:val="lv-LV"/>
              </w:rPr>
            </w:pPr>
            <w:r w:rsidRPr="00573726">
              <w:rPr>
                <w:rFonts w:cs="Times New Roman"/>
                <w:szCs w:val="28"/>
                <w:lang w:val="lv-LV"/>
              </w:rPr>
              <w:t>3. Pamatzināšanas par atmiņu mūsdienu skatījumā</w:t>
            </w:r>
          </w:p>
          <w:p w14:paraId="6DAACBE7" w14:textId="1DAD2C3D" w:rsidR="00573726" w:rsidRPr="00573726" w:rsidRDefault="00573726" w:rsidP="00D040D4">
            <w:pPr>
              <w:ind w:firstLine="0"/>
              <w:rPr>
                <w:rFonts w:cs="Times New Roman"/>
                <w:color w:val="000000"/>
                <w:szCs w:val="28"/>
                <w:lang w:val="lv-LV"/>
              </w:rPr>
            </w:pPr>
            <w:r w:rsidRPr="00573726">
              <w:rPr>
                <w:rFonts w:cs="Times New Roman"/>
                <w:szCs w:val="28"/>
                <w:lang w:val="lv-LV"/>
              </w:rPr>
              <w:t xml:space="preserve">Darbs grupās vai tērzēšanas istabās (50 - 60) minūtes </w:t>
            </w:r>
          </w:p>
          <w:p w14:paraId="4C5D5F25" w14:textId="77777777" w:rsidR="00573726" w:rsidRPr="00573726" w:rsidRDefault="00573726" w:rsidP="00D040D4">
            <w:pPr>
              <w:ind w:firstLine="0"/>
              <w:rPr>
                <w:rFonts w:cs="Times New Roman"/>
                <w:i/>
                <w:szCs w:val="28"/>
                <w:lang w:val="lv-LV"/>
              </w:rPr>
            </w:pPr>
            <w:r w:rsidRPr="00573726">
              <w:rPr>
                <w:rFonts w:cs="Times New Roman"/>
                <w:szCs w:val="28"/>
                <w:lang w:val="lv-LV"/>
              </w:rPr>
              <w:t xml:space="preserve"> </w:t>
            </w:r>
            <w:r w:rsidRPr="00573726">
              <w:rPr>
                <w:rFonts w:cs="Times New Roman"/>
                <w:i/>
                <w:szCs w:val="28"/>
                <w:lang w:val="lv-LV"/>
              </w:rPr>
              <w:t xml:space="preserve">Mājas darbs </w:t>
            </w:r>
          </w:p>
          <w:p w14:paraId="3517DC98" w14:textId="77777777" w:rsidR="00573726" w:rsidRPr="00573726" w:rsidRDefault="00E745A4" w:rsidP="00D040D4">
            <w:pPr>
              <w:ind w:firstLine="0"/>
              <w:rPr>
                <w:rFonts w:cs="Times New Roman"/>
                <w:color w:val="0000FF"/>
                <w:szCs w:val="28"/>
                <w:u w:val="single"/>
                <w:lang w:val="lv-LV"/>
              </w:rPr>
            </w:pPr>
            <w:hyperlink r:id="rId9" w:history="1">
              <w:proofErr w:type="spellStart"/>
              <w:r w:rsidR="00573726" w:rsidRPr="00573726">
                <w:rPr>
                  <w:rFonts w:cs="Times New Roman"/>
                  <w:color w:val="0000FF"/>
                  <w:szCs w:val="28"/>
                  <w:u w:val="single"/>
                  <w:lang w:val="lv-LV"/>
                </w:rPr>
                <w:t>Mankšta</w:t>
              </w:r>
              <w:proofErr w:type="spellEnd"/>
              <w:r w:rsidR="00573726" w:rsidRPr="00573726">
                <w:rPr>
                  <w:rFonts w:cs="Times New Roman"/>
                  <w:color w:val="0000FF"/>
                  <w:szCs w:val="28"/>
                  <w:u w:val="single"/>
                  <w:lang w:val="lv-LV"/>
                </w:rPr>
                <w:t xml:space="preserve"> </w:t>
              </w:r>
              <w:proofErr w:type="spellStart"/>
              <w:r w:rsidR="00573726" w:rsidRPr="00573726">
                <w:rPr>
                  <w:rFonts w:cs="Times New Roman"/>
                  <w:color w:val="0000FF"/>
                  <w:szCs w:val="28"/>
                  <w:u w:val="single"/>
                  <w:lang w:val="lv-LV"/>
                </w:rPr>
                <w:t>senjorams</w:t>
              </w:r>
              <w:proofErr w:type="spellEnd"/>
              <w:r w:rsidR="00573726" w:rsidRPr="00573726">
                <w:rPr>
                  <w:rFonts w:cs="Times New Roman"/>
                  <w:color w:val="0000FF"/>
                  <w:szCs w:val="28"/>
                  <w:u w:val="single"/>
                  <w:lang w:val="lv-LV"/>
                </w:rPr>
                <w:t xml:space="preserve"> ( </w:t>
              </w:r>
              <w:proofErr w:type="spellStart"/>
              <w:r w:rsidR="00573726" w:rsidRPr="00573726">
                <w:rPr>
                  <w:rFonts w:cs="Times New Roman"/>
                  <w:color w:val="0000FF"/>
                  <w:szCs w:val="28"/>
                  <w:u w:val="single"/>
                  <w:lang w:val="lv-LV"/>
                </w:rPr>
                <w:t>Exercises</w:t>
              </w:r>
              <w:proofErr w:type="spellEnd"/>
              <w:r w:rsidR="00573726" w:rsidRPr="00573726">
                <w:rPr>
                  <w:rFonts w:cs="Times New Roman"/>
                  <w:color w:val="0000FF"/>
                  <w:szCs w:val="28"/>
                  <w:u w:val="single"/>
                  <w:lang w:val="lv-LV"/>
                </w:rPr>
                <w:t xml:space="preserve"> </w:t>
              </w:r>
              <w:proofErr w:type="spellStart"/>
              <w:r w:rsidR="00573726" w:rsidRPr="00573726">
                <w:rPr>
                  <w:rFonts w:cs="Times New Roman"/>
                  <w:color w:val="0000FF"/>
                  <w:szCs w:val="28"/>
                  <w:u w:val="single"/>
                  <w:lang w:val="lv-LV"/>
                </w:rPr>
                <w:t>for</w:t>
              </w:r>
              <w:proofErr w:type="spellEnd"/>
              <w:r w:rsidR="00573726" w:rsidRPr="00573726">
                <w:rPr>
                  <w:rFonts w:cs="Times New Roman"/>
                  <w:color w:val="0000FF"/>
                  <w:szCs w:val="28"/>
                  <w:u w:val="single"/>
                  <w:lang w:val="lv-LV"/>
                </w:rPr>
                <w:t xml:space="preserve"> seniors / </w:t>
              </w:r>
              <w:proofErr w:type="spellStart"/>
              <w:r w:rsidR="00573726" w:rsidRPr="00573726">
                <w:rPr>
                  <w:rFonts w:cs="Times New Roman"/>
                  <w:color w:val="0000FF"/>
                  <w:szCs w:val="28"/>
                  <w:u w:val="single"/>
                  <w:lang w:val="lv-LV"/>
                </w:rPr>
                <w:t>adult</w:t>
              </w:r>
              <w:proofErr w:type="spellEnd"/>
              <w:r w:rsidR="00573726" w:rsidRPr="00573726">
                <w:rPr>
                  <w:rFonts w:cs="Times New Roman"/>
                  <w:color w:val="0000FF"/>
                  <w:szCs w:val="28"/>
                  <w:u w:val="single"/>
                  <w:lang w:val="lv-LV"/>
                </w:rPr>
                <w:t xml:space="preserve"> </w:t>
              </w:r>
              <w:proofErr w:type="spellStart"/>
              <w:r w:rsidR="00573726" w:rsidRPr="00573726">
                <w:rPr>
                  <w:rFonts w:cs="Times New Roman"/>
                  <w:color w:val="0000FF"/>
                  <w:szCs w:val="28"/>
                  <w:u w:val="single"/>
                  <w:lang w:val="lv-LV"/>
                </w:rPr>
                <w:t>people</w:t>
              </w:r>
              <w:proofErr w:type="spellEnd"/>
              <w:r w:rsidR="00573726" w:rsidRPr="00573726">
                <w:rPr>
                  <w:rFonts w:cs="Times New Roman"/>
                  <w:color w:val="0000FF"/>
                  <w:szCs w:val="28"/>
                  <w:u w:val="single"/>
                  <w:lang w:val="lv-LV"/>
                </w:rPr>
                <w:t xml:space="preserve"> ) - </w:t>
              </w:r>
              <w:proofErr w:type="spellStart"/>
              <w:r w:rsidR="00573726" w:rsidRPr="00573726">
                <w:rPr>
                  <w:rFonts w:cs="Times New Roman"/>
                  <w:color w:val="0000FF"/>
                  <w:szCs w:val="28"/>
                  <w:u w:val="single"/>
                  <w:lang w:val="lv-LV"/>
                </w:rPr>
                <w:t>YouTube</w:t>
              </w:r>
              <w:proofErr w:type="spellEnd"/>
            </w:hyperlink>
          </w:p>
          <w:p w14:paraId="6F767800" w14:textId="77777777" w:rsidR="00573726" w:rsidRPr="00573726" w:rsidRDefault="00E745A4" w:rsidP="00D040D4">
            <w:pPr>
              <w:ind w:firstLine="0"/>
              <w:rPr>
                <w:rFonts w:cs="Times New Roman"/>
                <w:i/>
                <w:szCs w:val="28"/>
                <w:lang w:val="lv-LV"/>
              </w:rPr>
            </w:pPr>
            <w:hyperlink r:id="rId10" w:history="1">
              <w:proofErr w:type="spellStart"/>
              <w:r w:rsidR="00573726" w:rsidRPr="00573726">
                <w:rPr>
                  <w:rFonts w:cs="Times New Roman"/>
                  <w:color w:val="0000FF"/>
                  <w:szCs w:val="28"/>
                  <w:u w:val="single"/>
                  <w:lang w:val="lv-LV"/>
                </w:rPr>
                <w:t>Mankšta</w:t>
              </w:r>
              <w:proofErr w:type="spellEnd"/>
              <w:r w:rsidR="00573726" w:rsidRPr="00573726">
                <w:rPr>
                  <w:rFonts w:cs="Times New Roman"/>
                  <w:color w:val="0000FF"/>
                  <w:szCs w:val="28"/>
                  <w:u w:val="single"/>
                  <w:lang w:val="lv-LV"/>
                </w:rPr>
                <w:t xml:space="preserve"> </w:t>
              </w:r>
              <w:proofErr w:type="spellStart"/>
              <w:r w:rsidR="00573726" w:rsidRPr="00573726">
                <w:rPr>
                  <w:rFonts w:cs="Times New Roman"/>
                  <w:color w:val="0000FF"/>
                  <w:szCs w:val="28"/>
                  <w:u w:val="single"/>
                  <w:lang w:val="lv-LV"/>
                </w:rPr>
                <w:t>senjorams</w:t>
              </w:r>
              <w:proofErr w:type="spellEnd"/>
              <w:r w:rsidR="00573726" w:rsidRPr="00573726">
                <w:rPr>
                  <w:rFonts w:cs="Times New Roman"/>
                  <w:color w:val="0000FF"/>
                  <w:szCs w:val="28"/>
                  <w:u w:val="single"/>
                  <w:lang w:val="lv-LV"/>
                </w:rPr>
                <w:t xml:space="preserve"> </w:t>
              </w:r>
              <w:proofErr w:type="spellStart"/>
              <w:r w:rsidR="00573726" w:rsidRPr="00573726">
                <w:rPr>
                  <w:rFonts w:cs="Times New Roman"/>
                  <w:color w:val="0000FF"/>
                  <w:szCs w:val="28"/>
                  <w:u w:val="single"/>
                  <w:lang w:val="lv-LV"/>
                </w:rPr>
                <w:t>namuose</w:t>
              </w:r>
              <w:proofErr w:type="spellEnd"/>
              <w:r w:rsidR="00573726" w:rsidRPr="00573726">
                <w:rPr>
                  <w:rFonts w:cs="Times New Roman"/>
                  <w:color w:val="0000FF"/>
                  <w:szCs w:val="28"/>
                  <w:u w:val="single"/>
                  <w:lang w:val="lv-LV"/>
                </w:rPr>
                <w:t xml:space="preserve"> - </w:t>
              </w:r>
              <w:proofErr w:type="spellStart"/>
              <w:r w:rsidR="00573726" w:rsidRPr="00573726">
                <w:rPr>
                  <w:rFonts w:cs="Times New Roman"/>
                  <w:color w:val="0000FF"/>
                  <w:szCs w:val="28"/>
                  <w:u w:val="single"/>
                  <w:lang w:val="lv-LV"/>
                </w:rPr>
                <w:t>YouTube</w:t>
              </w:r>
              <w:proofErr w:type="spellEnd"/>
            </w:hyperlink>
          </w:p>
          <w:p w14:paraId="2EE68E77" w14:textId="77777777" w:rsidR="00573726" w:rsidRPr="00573726" w:rsidRDefault="00573726" w:rsidP="00D040D4">
            <w:pPr>
              <w:spacing w:after="0"/>
              <w:ind w:left="720" w:firstLine="0"/>
              <w:rPr>
                <w:rFonts w:cs="Times New Roman"/>
                <w:szCs w:val="28"/>
                <w:lang w:val="lv-LV"/>
              </w:rPr>
            </w:pPr>
          </w:p>
        </w:tc>
        <w:tc>
          <w:tcPr>
            <w:tcW w:w="873" w:type="pct"/>
          </w:tcPr>
          <w:p w14:paraId="5DF42573" w14:textId="77777777" w:rsidR="00573726" w:rsidRPr="00573726" w:rsidRDefault="00573726" w:rsidP="00D040D4">
            <w:pPr>
              <w:ind w:firstLine="0"/>
              <w:rPr>
                <w:rFonts w:cs="Times New Roman"/>
                <w:szCs w:val="28"/>
                <w:lang w:val="lv-LV"/>
              </w:rPr>
            </w:pPr>
            <w:r w:rsidRPr="00573726">
              <w:rPr>
                <w:rFonts w:cs="Times New Roman"/>
                <w:szCs w:val="28"/>
                <w:lang w:val="lv-LV"/>
              </w:rPr>
              <w:lastRenderedPageBreak/>
              <w:t>Teorētiskās un praktiskās nodarbības</w:t>
            </w:r>
          </w:p>
        </w:tc>
        <w:tc>
          <w:tcPr>
            <w:tcW w:w="376" w:type="pct"/>
          </w:tcPr>
          <w:p w14:paraId="7A4D8BC8" w14:textId="77777777" w:rsidR="00573726" w:rsidRPr="00573726" w:rsidRDefault="00573726" w:rsidP="00D040D4">
            <w:pPr>
              <w:ind w:firstLine="0"/>
              <w:rPr>
                <w:rFonts w:cs="Times New Roman"/>
                <w:szCs w:val="28"/>
                <w:lang w:val="lv-LV"/>
              </w:rPr>
            </w:pPr>
            <w:r w:rsidRPr="00573726">
              <w:rPr>
                <w:rFonts w:cs="Times New Roman"/>
                <w:szCs w:val="28"/>
                <w:lang w:val="lv-LV"/>
              </w:rPr>
              <w:t>4</w:t>
            </w:r>
          </w:p>
        </w:tc>
        <w:tc>
          <w:tcPr>
            <w:tcW w:w="983" w:type="pct"/>
          </w:tcPr>
          <w:p w14:paraId="0BF88426"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Mācību telpa ar datoru un projektoru / vai </w:t>
            </w:r>
            <w:proofErr w:type="spellStart"/>
            <w:r w:rsidRPr="00573726">
              <w:rPr>
                <w:rFonts w:cs="Times New Roman"/>
                <w:szCs w:val="28"/>
                <w:lang w:val="lv-LV"/>
              </w:rPr>
              <w:t>Zoom</w:t>
            </w:r>
            <w:proofErr w:type="spellEnd"/>
            <w:r w:rsidRPr="00573726">
              <w:rPr>
                <w:rFonts w:cs="Times New Roman"/>
                <w:szCs w:val="28"/>
                <w:lang w:val="lv-LV"/>
              </w:rPr>
              <w:t xml:space="preserve"> tiešsaistes platforma</w:t>
            </w:r>
          </w:p>
          <w:p w14:paraId="57F26F75" w14:textId="5F6AB9FC" w:rsidR="00573726" w:rsidRPr="00573726" w:rsidRDefault="00573726" w:rsidP="00D040D4">
            <w:pPr>
              <w:ind w:firstLine="0"/>
              <w:rPr>
                <w:rFonts w:cs="Times New Roman"/>
                <w:szCs w:val="28"/>
                <w:lang w:val="lv-LV"/>
              </w:rPr>
            </w:pPr>
            <w:r w:rsidRPr="00573726">
              <w:rPr>
                <w:rFonts w:cs="Times New Roman"/>
                <w:szCs w:val="28"/>
                <w:lang w:val="lv-LV"/>
              </w:rPr>
              <w:lastRenderedPageBreak/>
              <w:t xml:space="preserve">Youtube video un mūzika - katrai valstij var atšķirties </w:t>
            </w:r>
          </w:p>
        </w:tc>
      </w:tr>
      <w:tr w:rsidR="00573726" w:rsidRPr="00573726" w14:paraId="0C95E832" w14:textId="77777777" w:rsidTr="00573726">
        <w:tc>
          <w:tcPr>
            <w:tcW w:w="300" w:type="pct"/>
          </w:tcPr>
          <w:p w14:paraId="55293E0A" w14:textId="77777777" w:rsidR="00573726" w:rsidRPr="00573726" w:rsidRDefault="00573726" w:rsidP="00D040D4">
            <w:pPr>
              <w:ind w:firstLine="0"/>
              <w:rPr>
                <w:rFonts w:cs="Times New Roman"/>
                <w:b/>
                <w:szCs w:val="28"/>
                <w:lang w:val="lv-LV"/>
              </w:rPr>
            </w:pPr>
            <w:r w:rsidRPr="00573726">
              <w:rPr>
                <w:rFonts w:cs="Times New Roman"/>
                <w:b/>
                <w:szCs w:val="28"/>
                <w:lang w:val="lv-LV"/>
              </w:rPr>
              <w:lastRenderedPageBreak/>
              <w:t>2</w:t>
            </w:r>
          </w:p>
          <w:p w14:paraId="2A3DF607" w14:textId="77777777" w:rsidR="00573726" w:rsidRPr="00573726" w:rsidRDefault="00573726" w:rsidP="00D040D4">
            <w:pPr>
              <w:ind w:firstLine="0"/>
              <w:rPr>
                <w:rFonts w:cs="Times New Roman"/>
                <w:szCs w:val="28"/>
                <w:lang w:val="lv-LV"/>
              </w:rPr>
            </w:pPr>
          </w:p>
        </w:tc>
        <w:tc>
          <w:tcPr>
            <w:tcW w:w="2468" w:type="pct"/>
          </w:tcPr>
          <w:p w14:paraId="26142FB4" w14:textId="1DB34AF3" w:rsidR="00573726" w:rsidRPr="00573726" w:rsidRDefault="00573726" w:rsidP="00D040D4">
            <w:pPr>
              <w:ind w:firstLine="0"/>
              <w:rPr>
                <w:rFonts w:cs="Times New Roman"/>
                <w:szCs w:val="28"/>
                <w:lang w:val="lv-LV"/>
              </w:rPr>
            </w:pPr>
            <w:r w:rsidRPr="00573726">
              <w:rPr>
                <w:rFonts w:cs="Times New Roman"/>
                <w:szCs w:val="28"/>
                <w:lang w:val="lv-LV"/>
              </w:rPr>
              <w:t xml:space="preserve">4. </w:t>
            </w:r>
            <w:r w:rsidRPr="00573726">
              <w:rPr>
                <w:rFonts w:cs="Times New Roman"/>
                <w:b/>
                <w:bCs/>
                <w:szCs w:val="28"/>
                <w:lang w:val="lv-LV"/>
              </w:rPr>
              <w:t>Mūžizglītība</w:t>
            </w:r>
          </w:p>
          <w:p w14:paraId="6F76D8F7" w14:textId="77777777" w:rsidR="00573726" w:rsidRPr="00573726" w:rsidRDefault="00573726" w:rsidP="00D040D4">
            <w:pPr>
              <w:ind w:firstLine="0"/>
              <w:rPr>
                <w:rFonts w:cs="Times New Roman"/>
                <w:szCs w:val="28"/>
                <w:lang w:val="lv-LV"/>
              </w:rPr>
            </w:pPr>
            <w:r w:rsidRPr="00573726">
              <w:rPr>
                <w:rFonts w:cs="Times New Roman"/>
                <w:szCs w:val="28"/>
                <w:lang w:val="lv-LV"/>
              </w:rPr>
              <w:t>Tēmas ievads</w:t>
            </w:r>
          </w:p>
          <w:p w14:paraId="3D6E6DFF" w14:textId="77777777" w:rsidR="00573726" w:rsidRPr="00573726" w:rsidRDefault="00573726" w:rsidP="00D040D4">
            <w:pPr>
              <w:ind w:firstLine="0"/>
              <w:rPr>
                <w:rFonts w:cs="Times New Roman"/>
                <w:szCs w:val="28"/>
                <w:lang w:val="lv-LV"/>
              </w:rPr>
            </w:pPr>
            <w:r w:rsidRPr="00573726">
              <w:rPr>
                <w:rFonts w:cs="Times New Roman"/>
                <w:szCs w:val="28"/>
                <w:lang w:val="lv-LV"/>
              </w:rPr>
              <w:t>Iesildošie uzdevumi (15-20) minūtes</w:t>
            </w:r>
          </w:p>
          <w:p w14:paraId="507EA9A0"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 Mūžizglītībā iesaistījušos dalībnieku pieredze ( 25 min.)</w:t>
            </w:r>
          </w:p>
          <w:p w14:paraId="263E3EBC"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 (kopā 45 min)</w:t>
            </w:r>
          </w:p>
          <w:p w14:paraId="3CF98372"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 Ko mēs domājam, runājot par mūžizglītību ? Kādas ir pieaugušo mācīšanās teorijas? </w:t>
            </w:r>
          </w:p>
          <w:p w14:paraId="4B347B63"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 (45 min+ 45 min)</w:t>
            </w:r>
          </w:p>
          <w:p w14:paraId="376E700A" w14:textId="77777777" w:rsidR="00573726" w:rsidRPr="00573726" w:rsidRDefault="00573726" w:rsidP="00D040D4">
            <w:pPr>
              <w:ind w:firstLine="0"/>
              <w:rPr>
                <w:rFonts w:cs="Times New Roman"/>
                <w:szCs w:val="28"/>
                <w:lang w:val="lv-LV"/>
              </w:rPr>
            </w:pPr>
            <w:r w:rsidRPr="00573726">
              <w:rPr>
                <w:rFonts w:cs="Times New Roman"/>
                <w:szCs w:val="28"/>
                <w:lang w:val="lv-LV"/>
              </w:rPr>
              <w:t>Igaunijas mūžizglītības stratēģijas kopsavilkums</w:t>
            </w:r>
          </w:p>
          <w:p w14:paraId="22CCF8C4" w14:textId="77777777" w:rsidR="00573726" w:rsidRPr="00573726" w:rsidRDefault="00E745A4" w:rsidP="00D040D4">
            <w:pPr>
              <w:spacing w:after="0"/>
              <w:ind w:firstLine="0"/>
              <w:rPr>
                <w:rFonts w:cs="Times New Roman"/>
                <w:szCs w:val="28"/>
                <w:lang w:val="lv-LV"/>
              </w:rPr>
            </w:pPr>
            <w:hyperlink r:id="rId11" w:history="1">
              <w:r w:rsidR="00573726" w:rsidRPr="00573726">
                <w:rPr>
                  <w:rStyle w:val="Hyperlink"/>
                  <w:rFonts w:cs="Times New Roman"/>
                  <w:szCs w:val="28"/>
                  <w:lang w:val="lv-LV"/>
                </w:rPr>
                <w:t>https://www.hm.ee/sites/default/files/estonian_lifelong_strategy.pdf</w:t>
              </w:r>
            </w:hyperlink>
          </w:p>
          <w:p w14:paraId="2C703578" w14:textId="77777777" w:rsidR="00573726" w:rsidRPr="00573726" w:rsidRDefault="00573726" w:rsidP="00D040D4">
            <w:pPr>
              <w:ind w:firstLine="0"/>
              <w:rPr>
                <w:rFonts w:cs="Times New Roman"/>
                <w:szCs w:val="28"/>
                <w:lang w:val="lv-LV"/>
              </w:rPr>
            </w:pPr>
            <w:r w:rsidRPr="00573726">
              <w:rPr>
                <w:rFonts w:cs="Times New Roman"/>
                <w:szCs w:val="28"/>
                <w:lang w:val="lv-LV"/>
              </w:rPr>
              <w:t>Labas prakses piemēri</w:t>
            </w:r>
          </w:p>
          <w:p w14:paraId="67C01442" w14:textId="48AA9921" w:rsidR="00573726" w:rsidRPr="00573726" w:rsidRDefault="00573726" w:rsidP="00D040D4">
            <w:pPr>
              <w:spacing w:after="0"/>
              <w:ind w:firstLine="0"/>
              <w:rPr>
                <w:rFonts w:cs="Times New Roman"/>
                <w:szCs w:val="28"/>
                <w:lang w:val="lv-LV"/>
              </w:rPr>
            </w:pPr>
            <w:r w:rsidRPr="00573726">
              <w:rPr>
                <w:rFonts w:cs="Times New Roman"/>
                <w:szCs w:val="28"/>
                <w:lang w:val="lv-LV"/>
              </w:rPr>
              <w:t xml:space="preserve">Latvijas mūžizglītības </w:t>
            </w:r>
            <w:r w:rsidR="00FA41BC" w:rsidRPr="00573726">
              <w:rPr>
                <w:rFonts w:cs="Times New Roman"/>
                <w:szCs w:val="28"/>
                <w:lang w:val="lv-LV"/>
              </w:rPr>
              <w:t>stratēģija</w:t>
            </w:r>
          </w:p>
          <w:p w14:paraId="4ED615BF" w14:textId="77777777" w:rsidR="00573726" w:rsidRPr="00573726" w:rsidRDefault="00E745A4" w:rsidP="00D040D4">
            <w:pPr>
              <w:spacing w:after="0"/>
              <w:ind w:firstLine="0"/>
              <w:rPr>
                <w:rFonts w:cs="Times New Roman"/>
                <w:szCs w:val="28"/>
                <w:lang w:val="lv-LV"/>
              </w:rPr>
            </w:pPr>
            <w:hyperlink r:id="rId12" w:history="1">
              <w:r w:rsidR="00573726" w:rsidRPr="00573726">
                <w:rPr>
                  <w:rStyle w:val="Hyperlink"/>
                  <w:rFonts w:cs="Times New Roman"/>
                  <w:szCs w:val="28"/>
                  <w:lang w:val="lv-LV"/>
                </w:rPr>
                <w:t>https://likumi.lv/ta/id/281992?&amp;search=on</w:t>
              </w:r>
            </w:hyperlink>
            <w:r w:rsidR="00573726" w:rsidRPr="00573726">
              <w:rPr>
                <w:rFonts w:cs="Times New Roman"/>
                <w:szCs w:val="28"/>
                <w:lang w:val="lv-LV"/>
              </w:rPr>
              <w:t xml:space="preserve"> ?</w:t>
            </w:r>
          </w:p>
          <w:p w14:paraId="060D1E33" w14:textId="77777777" w:rsidR="00573726" w:rsidRPr="00573726" w:rsidRDefault="00573726" w:rsidP="00D040D4">
            <w:pPr>
              <w:spacing w:after="0"/>
              <w:ind w:firstLine="0"/>
              <w:rPr>
                <w:rFonts w:cs="Times New Roman"/>
                <w:szCs w:val="28"/>
                <w:lang w:val="lv-LV"/>
              </w:rPr>
            </w:pPr>
            <w:r w:rsidRPr="00573726">
              <w:rPr>
                <w:rFonts w:cs="Times New Roman"/>
                <w:szCs w:val="28"/>
                <w:lang w:val="lv-LV"/>
              </w:rPr>
              <w:t xml:space="preserve"> Labas prakses piemēri</w:t>
            </w:r>
          </w:p>
          <w:p w14:paraId="404C4DE3" w14:textId="3CF45374" w:rsidR="00573726" w:rsidRPr="00573726" w:rsidRDefault="00573726" w:rsidP="00D040D4">
            <w:pPr>
              <w:spacing w:after="0"/>
              <w:ind w:firstLine="0"/>
              <w:rPr>
                <w:rFonts w:cs="Times New Roman"/>
                <w:szCs w:val="28"/>
                <w:lang w:val="lv-LV"/>
              </w:rPr>
            </w:pPr>
            <w:r w:rsidRPr="00573726">
              <w:rPr>
                <w:rFonts w:cs="Times New Roman"/>
                <w:szCs w:val="28"/>
                <w:lang w:val="lv-LV"/>
              </w:rPr>
              <w:t xml:space="preserve">Lietuvas mūžizglītības </w:t>
            </w:r>
            <w:r w:rsidR="00FA41BC" w:rsidRPr="00573726">
              <w:rPr>
                <w:rFonts w:cs="Times New Roman"/>
                <w:szCs w:val="28"/>
                <w:lang w:val="lv-LV"/>
              </w:rPr>
              <w:t>stratēģija</w:t>
            </w:r>
          </w:p>
          <w:p w14:paraId="4A54E29E" w14:textId="77777777" w:rsidR="00573726" w:rsidRPr="00573726" w:rsidRDefault="00573726" w:rsidP="00D040D4">
            <w:pPr>
              <w:spacing w:after="0"/>
              <w:ind w:firstLine="0"/>
              <w:rPr>
                <w:rFonts w:cs="Times New Roman"/>
                <w:szCs w:val="28"/>
                <w:lang w:val="lv-LV"/>
              </w:rPr>
            </w:pPr>
            <w:r w:rsidRPr="00573726">
              <w:rPr>
                <w:rFonts w:cs="Times New Roman"/>
                <w:szCs w:val="28"/>
                <w:lang w:val="lv-LV"/>
              </w:rPr>
              <w:lastRenderedPageBreak/>
              <w:t xml:space="preserve"> Labas prakses piemēri</w:t>
            </w:r>
          </w:p>
          <w:p w14:paraId="3586A97B"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 (45 min)</w:t>
            </w:r>
          </w:p>
        </w:tc>
        <w:tc>
          <w:tcPr>
            <w:tcW w:w="873" w:type="pct"/>
          </w:tcPr>
          <w:p w14:paraId="0A20A49C" w14:textId="77777777" w:rsidR="00573726" w:rsidRPr="00573726" w:rsidRDefault="00573726" w:rsidP="00D040D4">
            <w:pPr>
              <w:ind w:firstLine="0"/>
              <w:rPr>
                <w:rFonts w:cs="Times New Roman"/>
                <w:szCs w:val="28"/>
                <w:lang w:val="lv-LV"/>
              </w:rPr>
            </w:pPr>
            <w:r w:rsidRPr="00573726">
              <w:rPr>
                <w:rFonts w:cs="Times New Roman"/>
                <w:szCs w:val="28"/>
                <w:lang w:val="lv-LV"/>
              </w:rPr>
              <w:lastRenderedPageBreak/>
              <w:t>Teorētiskās un praktiskās nodarbības- jaukti</w:t>
            </w:r>
          </w:p>
          <w:p w14:paraId="2157AEBE" w14:textId="77777777" w:rsidR="00573726" w:rsidRPr="00573726" w:rsidRDefault="00573726" w:rsidP="00D040D4">
            <w:pPr>
              <w:ind w:firstLine="0"/>
              <w:rPr>
                <w:rFonts w:cs="Times New Roman"/>
                <w:szCs w:val="28"/>
                <w:lang w:val="lv-LV"/>
              </w:rPr>
            </w:pPr>
          </w:p>
        </w:tc>
        <w:tc>
          <w:tcPr>
            <w:tcW w:w="376" w:type="pct"/>
          </w:tcPr>
          <w:p w14:paraId="3BD78019" w14:textId="77777777" w:rsidR="00573726" w:rsidRPr="00573726" w:rsidRDefault="00573726" w:rsidP="00D040D4">
            <w:pPr>
              <w:ind w:firstLine="0"/>
              <w:rPr>
                <w:rFonts w:cs="Times New Roman"/>
                <w:szCs w:val="28"/>
                <w:lang w:val="lv-LV"/>
              </w:rPr>
            </w:pPr>
            <w:r w:rsidRPr="00573726">
              <w:rPr>
                <w:rFonts w:cs="Times New Roman"/>
                <w:szCs w:val="28"/>
                <w:lang w:val="lv-LV"/>
              </w:rPr>
              <w:t>4</w:t>
            </w:r>
          </w:p>
        </w:tc>
        <w:tc>
          <w:tcPr>
            <w:tcW w:w="983" w:type="pct"/>
          </w:tcPr>
          <w:p w14:paraId="555A0716"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Mācību telpa ar datoru un projektoru / vai </w:t>
            </w:r>
            <w:proofErr w:type="spellStart"/>
            <w:r w:rsidRPr="00573726">
              <w:rPr>
                <w:rFonts w:cs="Times New Roman"/>
                <w:szCs w:val="28"/>
                <w:lang w:val="lv-LV"/>
              </w:rPr>
              <w:t>Zoom</w:t>
            </w:r>
            <w:proofErr w:type="spellEnd"/>
            <w:r w:rsidRPr="00573726">
              <w:rPr>
                <w:rFonts w:cs="Times New Roman"/>
                <w:szCs w:val="28"/>
                <w:lang w:val="lv-LV"/>
              </w:rPr>
              <w:t xml:space="preserve"> tiešsaistes platforma</w:t>
            </w:r>
          </w:p>
          <w:p w14:paraId="79CEC62F" w14:textId="77777777" w:rsidR="00573726" w:rsidRPr="00573726" w:rsidRDefault="00573726" w:rsidP="00D040D4">
            <w:pPr>
              <w:ind w:firstLine="0"/>
              <w:rPr>
                <w:rFonts w:cs="Times New Roman"/>
                <w:szCs w:val="28"/>
                <w:lang w:val="lv-LV"/>
              </w:rPr>
            </w:pPr>
            <w:r w:rsidRPr="00573726">
              <w:rPr>
                <w:rFonts w:cs="Times New Roman"/>
                <w:szCs w:val="28"/>
                <w:lang w:val="lv-LV"/>
              </w:rPr>
              <w:t>Youtube video- katrai valstij var atšķirties un mūzika</w:t>
            </w:r>
          </w:p>
        </w:tc>
      </w:tr>
      <w:tr w:rsidR="00573726" w:rsidRPr="00573726" w14:paraId="76970A5C" w14:textId="77777777" w:rsidTr="00573726">
        <w:tc>
          <w:tcPr>
            <w:tcW w:w="300" w:type="pct"/>
          </w:tcPr>
          <w:p w14:paraId="6DF98806" w14:textId="77777777" w:rsidR="00573726" w:rsidRPr="00573726" w:rsidRDefault="00573726" w:rsidP="00D040D4">
            <w:pPr>
              <w:ind w:firstLine="0"/>
              <w:rPr>
                <w:rFonts w:cs="Times New Roman"/>
                <w:b/>
                <w:szCs w:val="28"/>
                <w:lang w:val="lv-LV"/>
              </w:rPr>
            </w:pPr>
            <w:r w:rsidRPr="00573726">
              <w:rPr>
                <w:rFonts w:cs="Times New Roman"/>
                <w:b/>
                <w:szCs w:val="28"/>
                <w:lang w:val="lv-LV"/>
              </w:rPr>
              <w:t>3</w:t>
            </w:r>
          </w:p>
        </w:tc>
        <w:tc>
          <w:tcPr>
            <w:tcW w:w="2468" w:type="pct"/>
          </w:tcPr>
          <w:p w14:paraId="18E4416C" w14:textId="77777777" w:rsidR="00573726" w:rsidRPr="00573726" w:rsidRDefault="00573726" w:rsidP="00D040D4">
            <w:pPr>
              <w:ind w:firstLine="0"/>
              <w:rPr>
                <w:rFonts w:cs="Times New Roman"/>
                <w:szCs w:val="28"/>
                <w:lang w:val="lv-LV"/>
              </w:rPr>
            </w:pPr>
            <w:r w:rsidRPr="00573726">
              <w:rPr>
                <w:rFonts w:cs="Times New Roman"/>
                <w:szCs w:val="28"/>
                <w:lang w:val="lv-LV"/>
              </w:rPr>
              <w:t>5. Tēmas ievads</w:t>
            </w:r>
          </w:p>
          <w:p w14:paraId="07AE8DCD" w14:textId="77777777" w:rsidR="00573726" w:rsidRPr="00573726" w:rsidRDefault="00573726" w:rsidP="00D040D4">
            <w:pPr>
              <w:ind w:firstLine="0"/>
              <w:rPr>
                <w:rFonts w:cs="Times New Roman"/>
                <w:szCs w:val="28"/>
                <w:lang w:val="lv-LV"/>
              </w:rPr>
            </w:pPr>
            <w:r w:rsidRPr="00573726">
              <w:rPr>
                <w:rFonts w:cs="Times New Roman"/>
                <w:szCs w:val="28"/>
                <w:lang w:val="lv-LV"/>
              </w:rPr>
              <w:t>Iesildošie uzdevumi (15-20) minūtes</w:t>
            </w:r>
          </w:p>
          <w:p w14:paraId="4E82A27A"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 Mūžizglītības dalībnieku pieredze ( 25 min) </w:t>
            </w:r>
          </w:p>
          <w:p w14:paraId="049FF439" w14:textId="77777777" w:rsidR="00573726" w:rsidRPr="00573726" w:rsidRDefault="00573726" w:rsidP="00D040D4">
            <w:pPr>
              <w:ind w:firstLine="0"/>
              <w:jc w:val="left"/>
              <w:rPr>
                <w:rFonts w:cs="Times New Roman"/>
                <w:szCs w:val="28"/>
                <w:lang w:val="lv-LV"/>
              </w:rPr>
            </w:pPr>
            <w:r w:rsidRPr="00573726">
              <w:rPr>
                <w:rFonts w:cs="Times New Roman"/>
                <w:szCs w:val="28"/>
                <w:lang w:val="lv-LV"/>
              </w:rPr>
              <w:t xml:space="preserve">   (kopā 45 min)                                                                                                       </w:t>
            </w:r>
          </w:p>
          <w:p w14:paraId="0768D047" w14:textId="77777777" w:rsidR="00573726" w:rsidRPr="00573726" w:rsidRDefault="00573726" w:rsidP="00D040D4">
            <w:pPr>
              <w:ind w:firstLine="0"/>
              <w:jc w:val="left"/>
              <w:rPr>
                <w:rFonts w:cs="Times New Roman"/>
                <w:szCs w:val="28"/>
                <w:lang w:val="lv-LV"/>
              </w:rPr>
            </w:pPr>
            <w:r w:rsidRPr="00573726">
              <w:rPr>
                <w:rFonts w:cs="Times New Roman"/>
                <w:szCs w:val="28"/>
                <w:lang w:val="lv-LV"/>
              </w:rPr>
              <w:t>Mūžizglītības pamatkompetences:</w:t>
            </w:r>
          </w:p>
          <w:p w14:paraId="5B0AF5A7" w14:textId="77777777" w:rsidR="00573726" w:rsidRPr="00573726" w:rsidRDefault="00573726" w:rsidP="00D040D4">
            <w:pPr>
              <w:ind w:firstLine="0"/>
              <w:jc w:val="left"/>
              <w:rPr>
                <w:rFonts w:cs="Times New Roman"/>
                <w:szCs w:val="28"/>
                <w:lang w:val="lv-LV"/>
              </w:rPr>
            </w:pPr>
            <w:r w:rsidRPr="00573726">
              <w:rPr>
                <w:rFonts w:cs="Times New Roman"/>
                <w:szCs w:val="28"/>
                <w:lang w:val="lv-LV"/>
              </w:rPr>
              <w:t>• Lasītprasme</w:t>
            </w:r>
          </w:p>
          <w:p w14:paraId="4E7EFAE8" w14:textId="77777777" w:rsidR="00573726" w:rsidRPr="00573726" w:rsidRDefault="00573726" w:rsidP="00D040D4">
            <w:pPr>
              <w:ind w:firstLine="0"/>
              <w:jc w:val="left"/>
              <w:rPr>
                <w:rFonts w:cs="Times New Roman"/>
                <w:szCs w:val="28"/>
                <w:lang w:val="lv-LV"/>
              </w:rPr>
            </w:pPr>
            <w:r w:rsidRPr="00573726">
              <w:rPr>
                <w:rFonts w:cs="Times New Roman"/>
                <w:szCs w:val="28"/>
                <w:lang w:val="lv-LV"/>
              </w:rPr>
              <w:t>• Daudzvalodība</w:t>
            </w:r>
          </w:p>
          <w:p w14:paraId="786C7E0E" w14:textId="77777777" w:rsidR="00573726" w:rsidRPr="00573726" w:rsidRDefault="00573726" w:rsidP="00D040D4">
            <w:pPr>
              <w:ind w:firstLine="0"/>
              <w:jc w:val="left"/>
              <w:rPr>
                <w:rFonts w:cs="Times New Roman"/>
                <w:szCs w:val="28"/>
                <w:lang w:val="lv-LV"/>
              </w:rPr>
            </w:pPr>
            <w:r w:rsidRPr="00573726">
              <w:rPr>
                <w:rFonts w:cs="Times New Roman"/>
                <w:szCs w:val="28"/>
                <w:lang w:val="lv-LV"/>
              </w:rPr>
              <w:t>• Ciparu, zinātniskās un inženiertehniskās prasmes</w:t>
            </w:r>
          </w:p>
          <w:p w14:paraId="752CCEE0" w14:textId="77777777" w:rsidR="00573726" w:rsidRPr="00573726" w:rsidRDefault="00573726" w:rsidP="00D040D4">
            <w:pPr>
              <w:ind w:firstLine="0"/>
              <w:jc w:val="left"/>
              <w:rPr>
                <w:rFonts w:cs="Times New Roman"/>
                <w:szCs w:val="28"/>
                <w:lang w:val="lv-LV"/>
              </w:rPr>
            </w:pPr>
            <w:r w:rsidRPr="00573726">
              <w:rPr>
                <w:rFonts w:cs="Times New Roman"/>
                <w:szCs w:val="28"/>
                <w:lang w:val="lv-LV"/>
              </w:rPr>
              <w:t>• Digitālās un uz tehnoloģijām balstītās kompetences</w:t>
            </w:r>
          </w:p>
          <w:p w14:paraId="530967E0" w14:textId="77777777" w:rsidR="00573726" w:rsidRPr="00573726" w:rsidRDefault="00573726" w:rsidP="00D040D4">
            <w:pPr>
              <w:ind w:firstLine="0"/>
              <w:jc w:val="left"/>
              <w:rPr>
                <w:rFonts w:cs="Times New Roman"/>
                <w:szCs w:val="28"/>
                <w:lang w:val="lv-LV"/>
              </w:rPr>
            </w:pPr>
            <w:r w:rsidRPr="00573726">
              <w:rPr>
                <w:rFonts w:cs="Times New Roman"/>
                <w:szCs w:val="28"/>
                <w:lang w:val="lv-LV"/>
              </w:rPr>
              <w:t>• Starppersonu prasmes un spēja apgūt jaunas kompetences</w:t>
            </w:r>
          </w:p>
          <w:p w14:paraId="2AE2E9FF" w14:textId="77777777" w:rsidR="00573726" w:rsidRPr="00573726" w:rsidRDefault="00573726" w:rsidP="00D040D4">
            <w:pPr>
              <w:ind w:firstLine="0"/>
              <w:jc w:val="left"/>
              <w:rPr>
                <w:rFonts w:cs="Times New Roman"/>
                <w:szCs w:val="28"/>
                <w:lang w:val="lv-LV"/>
              </w:rPr>
            </w:pPr>
            <w:r w:rsidRPr="00573726">
              <w:rPr>
                <w:rFonts w:cs="Times New Roman"/>
                <w:szCs w:val="28"/>
                <w:lang w:val="lv-LV"/>
              </w:rPr>
              <w:t>• Aktīva pilsonība</w:t>
            </w:r>
          </w:p>
          <w:p w14:paraId="5E37AB82" w14:textId="77777777" w:rsidR="00573726" w:rsidRPr="00573726" w:rsidRDefault="00573726" w:rsidP="00D040D4">
            <w:pPr>
              <w:ind w:firstLine="0"/>
              <w:jc w:val="left"/>
              <w:rPr>
                <w:rFonts w:cs="Times New Roman"/>
                <w:szCs w:val="28"/>
                <w:lang w:val="lv-LV"/>
              </w:rPr>
            </w:pPr>
            <w:r w:rsidRPr="00573726">
              <w:rPr>
                <w:rFonts w:cs="Times New Roman"/>
                <w:szCs w:val="28"/>
                <w:lang w:val="lv-LV"/>
              </w:rPr>
              <w:t>• Uzņēmējdarbība</w:t>
            </w:r>
          </w:p>
          <w:p w14:paraId="18BB8C32" w14:textId="77777777" w:rsidR="00573726" w:rsidRPr="00573726" w:rsidRDefault="00573726" w:rsidP="00D040D4">
            <w:pPr>
              <w:ind w:firstLine="0"/>
              <w:jc w:val="left"/>
              <w:rPr>
                <w:rFonts w:cs="Times New Roman"/>
                <w:szCs w:val="28"/>
                <w:lang w:val="lv-LV"/>
              </w:rPr>
            </w:pPr>
            <w:r w:rsidRPr="00573726">
              <w:rPr>
                <w:rFonts w:cs="Times New Roman"/>
                <w:szCs w:val="28"/>
                <w:lang w:val="lv-LV"/>
              </w:rPr>
              <w:t>• Kultūras izpratne un izpausme (1,5 stundas)</w:t>
            </w:r>
          </w:p>
          <w:p w14:paraId="6DFE1834" w14:textId="033F54B0" w:rsidR="00573726" w:rsidRPr="00573726" w:rsidRDefault="00573726" w:rsidP="00D040D4">
            <w:pPr>
              <w:ind w:firstLine="0"/>
              <w:rPr>
                <w:rFonts w:cs="Times New Roman"/>
                <w:szCs w:val="28"/>
                <w:lang w:val="lv-LV"/>
              </w:rPr>
            </w:pPr>
            <w:r w:rsidRPr="00573726">
              <w:rPr>
                <w:rFonts w:cs="Times New Roman"/>
                <w:szCs w:val="28"/>
                <w:lang w:val="lv-LV"/>
              </w:rPr>
              <w:t>6. Mūžizglītības kompetences turpmākajai dzīvei senior</w:t>
            </w:r>
            <w:r w:rsidR="00FA41BC">
              <w:rPr>
                <w:rFonts w:cs="Times New Roman"/>
                <w:szCs w:val="28"/>
                <w:lang w:val="lv-LV"/>
              </w:rPr>
              <w:t>u</w:t>
            </w:r>
            <w:r w:rsidRPr="00573726">
              <w:rPr>
                <w:rFonts w:cs="Times New Roman"/>
                <w:szCs w:val="28"/>
                <w:lang w:val="lv-LV"/>
              </w:rPr>
              <w:t xml:space="preserve"> vecumā</w:t>
            </w:r>
          </w:p>
          <w:p w14:paraId="47F36C04" w14:textId="77777777" w:rsidR="00573726" w:rsidRPr="00573726" w:rsidRDefault="00E745A4" w:rsidP="00D040D4">
            <w:pPr>
              <w:ind w:firstLine="0"/>
              <w:rPr>
                <w:rFonts w:cs="Times New Roman"/>
                <w:szCs w:val="28"/>
                <w:lang w:val="lv-LV"/>
              </w:rPr>
            </w:pPr>
            <w:hyperlink r:id="rId13" w:history="1">
              <w:r w:rsidR="00573726" w:rsidRPr="00573726">
                <w:rPr>
                  <w:rStyle w:val="Hyperlink"/>
                  <w:rFonts w:cs="Times New Roman"/>
                  <w:szCs w:val="28"/>
                  <w:lang w:val="lv-LV"/>
                </w:rPr>
                <w:t>https://epale.ec.europa.eu/en/blog/six-key-competencies-life-learning-later-life-and-active-ageing</w:t>
              </w:r>
            </w:hyperlink>
            <w:r w:rsidR="00573726" w:rsidRPr="00573726">
              <w:rPr>
                <w:rFonts w:cs="Times New Roman"/>
                <w:szCs w:val="28"/>
                <w:lang w:val="lv-LV"/>
              </w:rPr>
              <w:t xml:space="preserve"> ( sešas kompetences) (1,5 stundas)</w:t>
            </w:r>
          </w:p>
          <w:p w14:paraId="6083A94C" w14:textId="77777777" w:rsidR="00573726" w:rsidRPr="00573726" w:rsidRDefault="00573726" w:rsidP="00D040D4">
            <w:pPr>
              <w:spacing w:after="0"/>
              <w:ind w:firstLine="0"/>
              <w:rPr>
                <w:rFonts w:cs="Times New Roman"/>
                <w:szCs w:val="28"/>
                <w:lang w:val="lv-LV"/>
              </w:rPr>
            </w:pPr>
            <w:r w:rsidRPr="00573726">
              <w:rPr>
                <w:rFonts w:cs="Times New Roman"/>
                <w:szCs w:val="28"/>
                <w:lang w:val="lv-LV"/>
              </w:rPr>
              <w:t>•  Labākie mūžizglītības metožu piemēri</w:t>
            </w:r>
          </w:p>
          <w:p w14:paraId="3602AC44" w14:textId="77777777" w:rsidR="00573726" w:rsidRPr="00573726" w:rsidRDefault="00573726" w:rsidP="00D040D4">
            <w:pPr>
              <w:pStyle w:val="ListParagraph"/>
              <w:spacing w:after="0"/>
              <w:ind w:left="780" w:firstLine="0"/>
              <w:rPr>
                <w:rFonts w:cs="Times New Roman"/>
                <w:i/>
                <w:szCs w:val="28"/>
                <w:lang w:val="lv-LV"/>
              </w:rPr>
            </w:pPr>
            <w:r w:rsidRPr="00573726">
              <w:rPr>
                <w:rFonts w:cs="Times New Roman"/>
                <w:szCs w:val="28"/>
                <w:lang w:val="lv-LV"/>
              </w:rPr>
              <w:t xml:space="preserve"> </w:t>
            </w:r>
            <w:r w:rsidRPr="00573726">
              <w:rPr>
                <w:rFonts w:cs="Times New Roman"/>
                <w:i/>
                <w:szCs w:val="28"/>
                <w:lang w:val="lv-LV"/>
              </w:rPr>
              <w:t>Mājas darbs</w:t>
            </w:r>
          </w:p>
        </w:tc>
        <w:tc>
          <w:tcPr>
            <w:tcW w:w="873" w:type="pct"/>
          </w:tcPr>
          <w:p w14:paraId="1F977683" w14:textId="77777777" w:rsidR="00573726" w:rsidRPr="00573726" w:rsidRDefault="00573726" w:rsidP="00D040D4">
            <w:pPr>
              <w:ind w:firstLine="0"/>
              <w:rPr>
                <w:rFonts w:cs="Times New Roman"/>
                <w:szCs w:val="28"/>
                <w:lang w:val="lv-LV"/>
              </w:rPr>
            </w:pPr>
            <w:r w:rsidRPr="00573726">
              <w:rPr>
                <w:rFonts w:cs="Times New Roman"/>
                <w:szCs w:val="28"/>
                <w:lang w:val="lv-LV"/>
              </w:rPr>
              <w:t>Teorētiskās un praktiskās nodarbības- jaukti</w:t>
            </w:r>
          </w:p>
        </w:tc>
        <w:tc>
          <w:tcPr>
            <w:tcW w:w="376" w:type="pct"/>
          </w:tcPr>
          <w:p w14:paraId="10AA2FD9" w14:textId="77777777" w:rsidR="00573726" w:rsidRPr="00573726" w:rsidRDefault="00573726" w:rsidP="00D040D4">
            <w:pPr>
              <w:ind w:firstLine="0"/>
              <w:rPr>
                <w:rFonts w:cs="Times New Roman"/>
                <w:szCs w:val="28"/>
                <w:lang w:val="lv-LV"/>
              </w:rPr>
            </w:pPr>
            <w:r w:rsidRPr="00573726">
              <w:rPr>
                <w:rFonts w:cs="Times New Roman"/>
                <w:szCs w:val="28"/>
                <w:lang w:val="lv-LV"/>
              </w:rPr>
              <w:t>4</w:t>
            </w:r>
          </w:p>
        </w:tc>
        <w:tc>
          <w:tcPr>
            <w:tcW w:w="983" w:type="pct"/>
          </w:tcPr>
          <w:p w14:paraId="6BFA4A68"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Mācību telpa ar datoru un projektoru / vai </w:t>
            </w:r>
            <w:proofErr w:type="spellStart"/>
            <w:r w:rsidRPr="00573726">
              <w:rPr>
                <w:rFonts w:cs="Times New Roman"/>
                <w:szCs w:val="28"/>
                <w:lang w:val="lv-LV"/>
              </w:rPr>
              <w:t>Zoom</w:t>
            </w:r>
            <w:proofErr w:type="spellEnd"/>
            <w:r w:rsidRPr="00573726">
              <w:rPr>
                <w:rFonts w:cs="Times New Roman"/>
                <w:szCs w:val="28"/>
                <w:lang w:val="lv-LV"/>
              </w:rPr>
              <w:t xml:space="preserve"> tiešsaistes platforma</w:t>
            </w:r>
          </w:p>
          <w:p w14:paraId="7C0568EB"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Iespēja vadīt kursa sesiju ārā- ārpus mācību telpas </w:t>
            </w:r>
          </w:p>
        </w:tc>
      </w:tr>
      <w:tr w:rsidR="00573726" w:rsidRPr="00573726" w14:paraId="7173512D" w14:textId="77777777" w:rsidTr="00573726">
        <w:tc>
          <w:tcPr>
            <w:tcW w:w="300" w:type="pct"/>
          </w:tcPr>
          <w:p w14:paraId="1B756987" w14:textId="77777777" w:rsidR="00573726" w:rsidRPr="00573726" w:rsidRDefault="00573726" w:rsidP="00D040D4">
            <w:pPr>
              <w:ind w:firstLine="0"/>
              <w:rPr>
                <w:rFonts w:cs="Times New Roman"/>
                <w:b/>
                <w:szCs w:val="28"/>
                <w:lang w:val="lv-LV"/>
              </w:rPr>
            </w:pPr>
            <w:r w:rsidRPr="00573726">
              <w:rPr>
                <w:rFonts w:cs="Times New Roman"/>
                <w:b/>
                <w:szCs w:val="28"/>
                <w:lang w:val="lv-LV"/>
              </w:rPr>
              <w:t>4</w:t>
            </w:r>
          </w:p>
        </w:tc>
        <w:tc>
          <w:tcPr>
            <w:tcW w:w="2468" w:type="pct"/>
          </w:tcPr>
          <w:p w14:paraId="025E2E7F" w14:textId="0F5CBC84" w:rsidR="00573726" w:rsidRPr="00573726" w:rsidRDefault="00573726" w:rsidP="00D040D4">
            <w:pPr>
              <w:ind w:firstLine="0"/>
              <w:rPr>
                <w:rFonts w:cs="Times New Roman"/>
                <w:b/>
                <w:szCs w:val="28"/>
                <w:lang w:val="lv-LV"/>
              </w:rPr>
            </w:pPr>
            <w:r w:rsidRPr="00573726">
              <w:rPr>
                <w:rFonts w:cs="Times New Roman"/>
                <w:b/>
                <w:szCs w:val="28"/>
                <w:lang w:val="lv-LV"/>
              </w:rPr>
              <w:t xml:space="preserve">Atmiņas trenēšana </w:t>
            </w:r>
          </w:p>
          <w:p w14:paraId="722A786E" w14:textId="77777777" w:rsidR="00573726" w:rsidRPr="00573726" w:rsidRDefault="00573726" w:rsidP="00D040D4">
            <w:pPr>
              <w:ind w:firstLine="0"/>
              <w:rPr>
                <w:rFonts w:cs="Times New Roman"/>
                <w:bCs/>
                <w:szCs w:val="28"/>
                <w:lang w:val="lv-LV"/>
              </w:rPr>
            </w:pPr>
            <w:r w:rsidRPr="00573726">
              <w:rPr>
                <w:rFonts w:cs="Times New Roman"/>
                <w:b/>
                <w:szCs w:val="28"/>
                <w:lang w:val="lv-LV"/>
              </w:rPr>
              <w:t xml:space="preserve"> </w:t>
            </w:r>
            <w:r w:rsidRPr="00573726">
              <w:rPr>
                <w:rFonts w:cs="Times New Roman"/>
                <w:bCs/>
                <w:szCs w:val="28"/>
                <w:lang w:val="lv-LV"/>
              </w:rPr>
              <w:t>Atmiņas trenēšanas  teorijas</w:t>
            </w:r>
          </w:p>
          <w:p w14:paraId="57336532" w14:textId="241C0DF3" w:rsidR="00573726" w:rsidRDefault="00573726" w:rsidP="00D040D4">
            <w:pPr>
              <w:ind w:firstLine="0"/>
              <w:rPr>
                <w:rFonts w:cs="Times New Roman"/>
                <w:bCs/>
                <w:szCs w:val="28"/>
                <w:lang w:val="lv-LV"/>
              </w:rPr>
            </w:pPr>
            <w:r w:rsidRPr="00573726">
              <w:rPr>
                <w:rFonts w:cs="Times New Roman"/>
                <w:bCs/>
                <w:szCs w:val="28"/>
                <w:lang w:val="lv-LV"/>
              </w:rPr>
              <w:t xml:space="preserve"> Atmiņas trenēšanas  aktivitātes un labākie atmiņas trenēšanas  metožu piemēri visās 3 valstīs</w:t>
            </w:r>
          </w:p>
          <w:p w14:paraId="634FF758" w14:textId="77777777" w:rsidR="00573726" w:rsidRPr="00573726" w:rsidRDefault="00573726" w:rsidP="00D040D4">
            <w:pPr>
              <w:ind w:firstLine="0"/>
              <w:rPr>
                <w:rFonts w:cs="Times New Roman"/>
                <w:bCs/>
                <w:szCs w:val="28"/>
                <w:lang w:val="lv-LV"/>
              </w:rPr>
            </w:pPr>
          </w:p>
          <w:p w14:paraId="69BE166A" w14:textId="77777777" w:rsidR="00573726" w:rsidRPr="00573726" w:rsidRDefault="00573726" w:rsidP="00D040D4">
            <w:pPr>
              <w:ind w:firstLine="0"/>
              <w:rPr>
                <w:rFonts w:cs="Times New Roman"/>
                <w:szCs w:val="28"/>
                <w:lang w:val="lv-LV"/>
              </w:rPr>
            </w:pPr>
            <w:r w:rsidRPr="00573726">
              <w:rPr>
                <w:rFonts w:cs="Times New Roman"/>
                <w:bCs/>
                <w:szCs w:val="28"/>
                <w:lang w:val="lv-LV"/>
              </w:rPr>
              <w:lastRenderedPageBreak/>
              <w:t xml:space="preserve">  Mājasdarbs</w:t>
            </w:r>
            <w:r w:rsidRPr="00573726">
              <w:rPr>
                <w:rFonts w:cs="Times New Roman"/>
                <w:b/>
                <w:szCs w:val="28"/>
                <w:lang w:val="lv-LV"/>
              </w:rPr>
              <w:t xml:space="preserve"> </w:t>
            </w:r>
          </w:p>
          <w:p w14:paraId="3C6EC5E3" w14:textId="77777777" w:rsidR="00573726" w:rsidRPr="00573726" w:rsidRDefault="00573726" w:rsidP="00D040D4">
            <w:pPr>
              <w:ind w:firstLine="0"/>
              <w:rPr>
                <w:rFonts w:cs="Times New Roman"/>
                <w:szCs w:val="28"/>
                <w:lang w:val="lv-LV"/>
              </w:rPr>
            </w:pPr>
          </w:p>
        </w:tc>
        <w:tc>
          <w:tcPr>
            <w:tcW w:w="873" w:type="pct"/>
          </w:tcPr>
          <w:p w14:paraId="00AA6618" w14:textId="77777777" w:rsidR="00573726" w:rsidRPr="00573726" w:rsidRDefault="00573726" w:rsidP="00D040D4">
            <w:pPr>
              <w:ind w:firstLine="0"/>
              <w:rPr>
                <w:rFonts w:cs="Times New Roman"/>
                <w:szCs w:val="28"/>
                <w:lang w:val="lv-LV"/>
              </w:rPr>
            </w:pPr>
            <w:r w:rsidRPr="00573726">
              <w:rPr>
                <w:rFonts w:cs="Times New Roman"/>
                <w:szCs w:val="28"/>
                <w:lang w:val="lv-LV"/>
              </w:rPr>
              <w:lastRenderedPageBreak/>
              <w:t>Praktiskās nodarbības</w:t>
            </w:r>
          </w:p>
        </w:tc>
        <w:tc>
          <w:tcPr>
            <w:tcW w:w="376" w:type="pct"/>
          </w:tcPr>
          <w:p w14:paraId="241B44EB" w14:textId="77777777" w:rsidR="00573726" w:rsidRPr="00573726" w:rsidRDefault="00573726" w:rsidP="00D040D4">
            <w:pPr>
              <w:ind w:firstLine="0"/>
              <w:rPr>
                <w:rFonts w:cs="Times New Roman"/>
                <w:szCs w:val="28"/>
                <w:lang w:val="lv-LV"/>
              </w:rPr>
            </w:pPr>
            <w:r w:rsidRPr="00573726">
              <w:rPr>
                <w:rFonts w:cs="Times New Roman"/>
                <w:szCs w:val="28"/>
                <w:lang w:val="lv-LV"/>
              </w:rPr>
              <w:t>4</w:t>
            </w:r>
          </w:p>
        </w:tc>
        <w:tc>
          <w:tcPr>
            <w:tcW w:w="983" w:type="pct"/>
          </w:tcPr>
          <w:p w14:paraId="452FA691"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Mācību telpa ar datoru un projektoru / vai </w:t>
            </w:r>
            <w:proofErr w:type="spellStart"/>
            <w:r w:rsidRPr="00573726">
              <w:rPr>
                <w:rFonts w:cs="Times New Roman"/>
                <w:szCs w:val="28"/>
                <w:lang w:val="lv-LV"/>
              </w:rPr>
              <w:t>Zoom</w:t>
            </w:r>
            <w:proofErr w:type="spellEnd"/>
            <w:r w:rsidRPr="00573726">
              <w:rPr>
                <w:rFonts w:cs="Times New Roman"/>
                <w:szCs w:val="28"/>
                <w:lang w:val="lv-LV"/>
              </w:rPr>
              <w:t xml:space="preserve"> tiešsaistes platforma</w:t>
            </w:r>
          </w:p>
          <w:p w14:paraId="5015DAAF" w14:textId="77777777" w:rsidR="00573726" w:rsidRPr="00573726" w:rsidRDefault="00573726" w:rsidP="00D040D4">
            <w:pPr>
              <w:ind w:firstLine="0"/>
              <w:rPr>
                <w:rFonts w:cs="Times New Roman"/>
                <w:szCs w:val="28"/>
                <w:lang w:val="lv-LV"/>
              </w:rPr>
            </w:pPr>
            <w:r w:rsidRPr="00573726">
              <w:rPr>
                <w:rFonts w:cs="Times New Roman"/>
                <w:szCs w:val="28"/>
                <w:lang w:val="lv-LV"/>
              </w:rPr>
              <w:lastRenderedPageBreak/>
              <w:t xml:space="preserve">Iespēja vadīt kursa sesiju ārā- ārpus mācību telpas </w:t>
            </w:r>
          </w:p>
        </w:tc>
      </w:tr>
      <w:tr w:rsidR="00573726" w:rsidRPr="00573726" w14:paraId="7E9AEF83" w14:textId="77777777" w:rsidTr="00573726">
        <w:tc>
          <w:tcPr>
            <w:tcW w:w="300" w:type="pct"/>
          </w:tcPr>
          <w:p w14:paraId="6FFE10DF" w14:textId="77777777" w:rsidR="00573726" w:rsidRPr="00573726" w:rsidRDefault="00573726" w:rsidP="00D040D4">
            <w:pPr>
              <w:ind w:firstLine="0"/>
              <w:rPr>
                <w:rFonts w:cs="Times New Roman"/>
                <w:b/>
                <w:szCs w:val="28"/>
                <w:lang w:val="lv-LV"/>
              </w:rPr>
            </w:pPr>
            <w:r w:rsidRPr="00573726">
              <w:rPr>
                <w:rFonts w:cs="Times New Roman"/>
                <w:b/>
                <w:szCs w:val="28"/>
                <w:lang w:val="lv-LV"/>
              </w:rPr>
              <w:lastRenderedPageBreak/>
              <w:t>5</w:t>
            </w:r>
          </w:p>
        </w:tc>
        <w:tc>
          <w:tcPr>
            <w:tcW w:w="2468" w:type="pct"/>
          </w:tcPr>
          <w:p w14:paraId="00DA4003" w14:textId="77777777" w:rsidR="00573726" w:rsidRPr="00573726" w:rsidRDefault="00573726" w:rsidP="00D040D4">
            <w:pPr>
              <w:ind w:firstLine="0"/>
              <w:rPr>
                <w:rFonts w:cs="Times New Roman"/>
                <w:szCs w:val="28"/>
                <w:lang w:val="lv-LV"/>
              </w:rPr>
            </w:pPr>
            <w:r w:rsidRPr="00573726">
              <w:rPr>
                <w:rFonts w:cs="Times New Roman"/>
                <w:szCs w:val="28"/>
                <w:lang w:val="lv-LV"/>
              </w:rPr>
              <w:t>Labākie atmiņas trenēšanas metožu piemēri</w:t>
            </w:r>
          </w:p>
          <w:p w14:paraId="4FD67673" w14:textId="77777777" w:rsidR="00573726" w:rsidRPr="00573726" w:rsidRDefault="00573726" w:rsidP="00D040D4">
            <w:pPr>
              <w:ind w:firstLine="0"/>
              <w:rPr>
                <w:rFonts w:cs="Times New Roman"/>
                <w:szCs w:val="28"/>
                <w:lang w:val="lv-LV"/>
              </w:rPr>
            </w:pPr>
            <w:r w:rsidRPr="00573726">
              <w:rPr>
                <w:rFonts w:cs="Times New Roman"/>
                <w:szCs w:val="28"/>
                <w:lang w:val="lv-LV"/>
              </w:rPr>
              <w:t>un pieredzes</w:t>
            </w:r>
          </w:p>
          <w:p w14:paraId="718AFEEE" w14:textId="77777777" w:rsidR="00573726" w:rsidRPr="00573726" w:rsidRDefault="00573726" w:rsidP="00D040D4">
            <w:pPr>
              <w:ind w:firstLine="0"/>
              <w:rPr>
                <w:rFonts w:cs="Times New Roman"/>
                <w:szCs w:val="28"/>
                <w:lang w:val="lv-LV"/>
              </w:rPr>
            </w:pPr>
            <w:r w:rsidRPr="00573726">
              <w:rPr>
                <w:rFonts w:cs="Times New Roman"/>
                <w:szCs w:val="28"/>
                <w:lang w:val="lv-LV"/>
              </w:rPr>
              <w:t>Mājas darbu analīze un kopsavilkums</w:t>
            </w:r>
          </w:p>
          <w:p w14:paraId="7C62DE01"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Kursa kopsavilkums. Rekomendācijas. </w:t>
            </w:r>
          </w:p>
        </w:tc>
        <w:tc>
          <w:tcPr>
            <w:tcW w:w="873" w:type="pct"/>
          </w:tcPr>
          <w:p w14:paraId="77EBBBC7" w14:textId="77777777" w:rsidR="00573726" w:rsidRPr="00573726" w:rsidRDefault="00573726" w:rsidP="00D040D4">
            <w:pPr>
              <w:ind w:firstLine="0"/>
              <w:rPr>
                <w:rFonts w:cs="Times New Roman"/>
                <w:szCs w:val="28"/>
                <w:lang w:val="lv-LV"/>
              </w:rPr>
            </w:pPr>
            <w:r w:rsidRPr="00573726">
              <w:rPr>
                <w:rFonts w:cs="Times New Roman"/>
                <w:szCs w:val="28"/>
                <w:lang w:val="lv-LV"/>
              </w:rPr>
              <w:t>Praktiskās nodarbības</w:t>
            </w:r>
          </w:p>
        </w:tc>
        <w:tc>
          <w:tcPr>
            <w:tcW w:w="376" w:type="pct"/>
          </w:tcPr>
          <w:p w14:paraId="298FC565" w14:textId="77777777" w:rsidR="00573726" w:rsidRPr="00573726" w:rsidRDefault="00573726" w:rsidP="00D040D4">
            <w:pPr>
              <w:ind w:firstLine="0"/>
              <w:rPr>
                <w:rFonts w:cs="Times New Roman"/>
                <w:szCs w:val="28"/>
                <w:lang w:val="lv-LV"/>
              </w:rPr>
            </w:pPr>
            <w:r w:rsidRPr="00573726">
              <w:rPr>
                <w:rFonts w:cs="Times New Roman"/>
                <w:szCs w:val="28"/>
                <w:lang w:val="lv-LV"/>
              </w:rPr>
              <w:t>4</w:t>
            </w:r>
          </w:p>
        </w:tc>
        <w:tc>
          <w:tcPr>
            <w:tcW w:w="983" w:type="pct"/>
          </w:tcPr>
          <w:p w14:paraId="0B947029"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Mācību telpa ar datoru un projektoru / vai </w:t>
            </w:r>
            <w:proofErr w:type="spellStart"/>
            <w:r w:rsidRPr="00573726">
              <w:rPr>
                <w:rFonts w:cs="Times New Roman"/>
                <w:szCs w:val="28"/>
                <w:lang w:val="lv-LV"/>
              </w:rPr>
              <w:t>Zoom</w:t>
            </w:r>
            <w:proofErr w:type="spellEnd"/>
            <w:r w:rsidRPr="00573726">
              <w:rPr>
                <w:rFonts w:cs="Times New Roman"/>
                <w:szCs w:val="28"/>
                <w:lang w:val="lv-LV"/>
              </w:rPr>
              <w:t xml:space="preserve"> tiešsaistes platforma</w:t>
            </w:r>
          </w:p>
          <w:p w14:paraId="589F9EC6" w14:textId="77777777" w:rsidR="00573726" w:rsidRPr="00573726" w:rsidRDefault="00573726" w:rsidP="00D040D4">
            <w:pPr>
              <w:ind w:firstLine="0"/>
              <w:rPr>
                <w:rFonts w:cs="Times New Roman"/>
                <w:szCs w:val="28"/>
                <w:lang w:val="lv-LV"/>
              </w:rPr>
            </w:pPr>
            <w:r w:rsidRPr="00573726">
              <w:rPr>
                <w:rFonts w:cs="Times New Roman"/>
                <w:szCs w:val="28"/>
                <w:lang w:val="lv-LV"/>
              </w:rPr>
              <w:t xml:space="preserve">Iespēja vadīt kursa sesiju ārā- ārpus mācību telpas </w:t>
            </w:r>
          </w:p>
        </w:tc>
      </w:tr>
    </w:tbl>
    <w:p w14:paraId="2C87BF02" w14:textId="77777777" w:rsidR="00FC50ED" w:rsidRPr="00573726" w:rsidRDefault="00FC50ED"/>
    <w:sectPr w:rsidR="00FC50ED" w:rsidRPr="00573726" w:rsidSect="0057372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283"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1C3F" w14:textId="77777777" w:rsidR="00E745A4" w:rsidRDefault="00E745A4" w:rsidP="00573726">
      <w:pPr>
        <w:spacing w:after="0"/>
      </w:pPr>
      <w:r>
        <w:separator/>
      </w:r>
    </w:p>
  </w:endnote>
  <w:endnote w:type="continuationSeparator" w:id="0">
    <w:p w14:paraId="050B989D" w14:textId="77777777" w:rsidR="00E745A4" w:rsidRDefault="00E745A4" w:rsidP="005737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A2F9" w14:textId="77777777" w:rsidR="007D4F12" w:rsidRDefault="007D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52459"/>
      <w:docPartObj>
        <w:docPartGallery w:val="Page Numbers (Bottom of Page)"/>
        <w:docPartUnique/>
      </w:docPartObj>
    </w:sdtPr>
    <w:sdtEndPr>
      <w:rPr>
        <w:noProof/>
      </w:rPr>
    </w:sdtEndPr>
    <w:sdtContent>
      <w:p w14:paraId="610F6966" w14:textId="10C3CED4" w:rsidR="00573726" w:rsidRDefault="00573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76515F" w14:textId="77777777" w:rsidR="00573726" w:rsidRDefault="00573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0075" w14:textId="77777777" w:rsidR="007D4F12" w:rsidRDefault="007D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D7FF" w14:textId="77777777" w:rsidR="00E745A4" w:rsidRDefault="00E745A4" w:rsidP="00573726">
      <w:pPr>
        <w:spacing w:after="0"/>
      </w:pPr>
      <w:r>
        <w:separator/>
      </w:r>
    </w:p>
  </w:footnote>
  <w:footnote w:type="continuationSeparator" w:id="0">
    <w:p w14:paraId="6E97C161" w14:textId="77777777" w:rsidR="00E745A4" w:rsidRDefault="00E745A4" w:rsidP="005737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D488" w14:textId="77777777" w:rsidR="007D4F12" w:rsidRDefault="007D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7388" w14:textId="2178DD1E" w:rsidR="00573726" w:rsidRDefault="00573726" w:rsidP="00573726">
    <w:pPr>
      <w:pStyle w:val="Header"/>
      <w:jc w:val="right"/>
    </w:pPr>
    <w:r>
      <w:rPr>
        <w:noProof/>
        <w:lang w:eastAsia="lv-LV"/>
      </w:rPr>
      <w:drawing>
        <wp:inline distT="0" distB="0" distL="0" distR="0" wp14:anchorId="5FDEC8E4" wp14:editId="00CDCD1E">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F3E3" w14:textId="77777777" w:rsidR="007D4F12" w:rsidRDefault="007D4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26"/>
    <w:rsid w:val="000A1E56"/>
    <w:rsid w:val="00247699"/>
    <w:rsid w:val="00513A0D"/>
    <w:rsid w:val="00573726"/>
    <w:rsid w:val="00747FFB"/>
    <w:rsid w:val="007D4F12"/>
    <w:rsid w:val="008E4C73"/>
    <w:rsid w:val="008F281D"/>
    <w:rsid w:val="008F596F"/>
    <w:rsid w:val="00923F52"/>
    <w:rsid w:val="009D40F2"/>
    <w:rsid w:val="00D646E6"/>
    <w:rsid w:val="00E745A4"/>
    <w:rsid w:val="00FA41BC"/>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DCB9B"/>
  <w15:chartTrackingRefBased/>
  <w15:docId w15:val="{26A32E5F-CEFC-468E-A4A1-2646E19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726"/>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jc w:val="left"/>
    </w:pPr>
    <w:rPr>
      <w:rFonts w:cstheme="minorHAnsi"/>
      <w:b/>
      <w:bCs/>
      <w:szCs w:val="20"/>
    </w:rPr>
  </w:style>
  <w:style w:type="paragraph" w:styleId="TOC2">
    <w:name w:val="toc 2"/>
    <w:basedOn w:val="Normal"/>
    <w:next w:val="Normal"/>
    <w:uiPriority w:val="39"/>
    <w:unhideWhenUsed/>
    <w:qFormat/>
    <w:rsid w:val="00923F52"/>
    <w:pPr>
      <w:spacing w:after="0"/>
      <w:ind w:left="280"/>
      <w:jc w:val="left"/>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jc w:val="left"/>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paragraph" w:styleId="ListParagraph">
    <w:name w:val="List Paragraph"/>
    <w:basedOn w:val="Normal"/>
    <w:uiPriority w:val="34"/>
    <w:qFormat/>
    <w:rsid w:val="00573726"/>
    <w:pPr>
      <w:ind w:left="720"/>
      <w:contextualSpacing/>
    </w:pPr>
  </w:style>
  <w:style w:type="table" w:styleId="TableGrid">
    <w:name w:val="Table Grid"/>
    <w:basedOn w:val="TableNormal"/>
    <w:uiPriority w:val="39"/>
    <w:rsid w:val="005737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726"/>
    <w:rPr>
      <w:color w:val="0000FF"/>
      <w:u w:val="single"/>
    </w:rPr>
  </w:style>
  <w:style w:type="paragraph" w:styleId="NormalWeb">
    <w:name w:val="Normal (Web)"/>
    <w:basedOn w:val="Normal"/>
    <w:uiPriority w:val="99"/>
    <w:unhideWhenUsed/>
    <w:rsid w:val="00573726"/>
    <w:pPr>
      <w:spacing w:before="100" w:beforeAutospacing="1" w:after="100" w:afterAutospacing="1"/>
      <w:ind w:firstLine="0"/>
      <w:jc w:val="left"/>
    </w:pPr>
    <w:rPr>
      <w:rFonts w:eastAsia="Times New Roman" w:cs="Times New Roman"/>
      <w:sz w:val="24"/>
      <w:szCs w:val="24"/>
      <w:lang w:val="lt-LT" w:eastAsia="lt-LT"/>
    </w:rPr>
  </w:style>
  <w:style w:type="paragraph" w:styleId="Header">
    <w:name w:val="header"/>
    <w:basedOn w:val="Normal"/>
    <w:link w:val="HeaderChar"/>
    <w:uiPriority w:val="99"/>
    <w:unhideWhenUsed/>
    <w:rsid w:val="00573726"/>
    <w:pPr>
      <w:tabs>
        <w:tab w:val="center" w:pos="4513"/>
        <w:tab w:val="right" w:pos="9026"/>
      </w:tabs>
      <w:spacing w:after="0"/>
    </w:pPr>
  </w:style>
  <w:style w:type="character" w:customStyle="1" w:styleId="HeaderChar">
    <w:name w:val="Header Char"/>
    <w:basedOn w:val="DefaultParagraphFont"/>
    <w:link w:val="Header"/>
    <w:uiPriority w:val="99"/>
    <w:rsid w:val="00573726"/>
    <w:rPr>
      <w:rFonts w:ascii="Times New Roman" w:hAnsi="Times New Roman"/>
      <w:sz w:val="28"/>
    </w:rPr>
  </w:style>
  <w:style w:type="paragraph" w:styleId="Footer">
    <w:name w:val="footer"/>
    <w:basedOn w:val="Normal"/>
    <w:link w:val="FooterChar"/>
    <w:uiPriority w:val="99"/>
    <w:unhideWhenUsed/>
    <w:rsid w:val="00573726"/>
    <w:pPr>
      <w:tabs>
        <w:tab w:val="center" w:pos="4513"/>
        <w:tab w:val="right" w:pos="9026"/>
      </w:tabs>
      <w:spacing w:after="0"/>
    </w:pPr>
  </w:style>
  <w:style w:type="character" w:customStyle="1" w:styleId="FooterChar">
    <w:name w:val="Footer Char"/>
    <w:basedOn w:val="DefaultParagraphFont"/>
    <w:link w:val="Footer"/>
    <w:uiPriority w:val="99"/>
    <w:rsid w:val="0057372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B4aSNE2tMc" TargetMode="External"/><Relationship Id="rId13" Type="http://schemas.openxmlformats.org/officeDocument/2006/relationships/hyperlink" Target="https://epale.ec.europa.eu/en/blog/six-key-competencies-life-learning-later-life-and-active-age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FM_V9Eo9Cv4" TargetMode="External"/><Relationship Id="rId12" Type="http://schemas.openxmlformats.org/officeDocument/2006/relationships/hyperlink" Target="https://likumi.lv/ta/id/281992?&amp;search=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m.ee/sites/default/files/estonian_lifelong_strategy.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0UPueoXr5A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UGtnFYEANVQ"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3081</Words>
  <Characters>1757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2</cp:revision>
  <dcterms:created xsi:type="dcterms:W3CDTF">2021-08-17T08:43:00Z</dcterms:created>
  <dcterms:modified xsi:type="dcterms:W3CDTF">2021-08-17T11:49:00Z</dcterms:modified>
</cp:coreProperties>
</file>